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ACD" w:rsidRPr="00C848CD" w:rsidRDefault="00C85543" w:rsidP="00C848CD">
      <w:pPr>
        <w:pStyle w:val="afff"/>
        <w:rPr>
          <w:rStyle w:val="afff3"/>
        </w:rPr>
      </w:pPr>
      <w:r w:rsidRPr="00C848CD">
        <w:rPr>
          <w:rStyle w:val="afff3"/>
        </w:rPr>
        <w:t>Утверждена</w:t>
      </w:r>
    </w:p>
    <w:p w:rsidR="008F2845" w:rsidRDefault="00C85543" w:rsidP="00C848CD">
      <w:pPr>
        <w:pStyle w:val="afffc"/>
      </w:pPr>
      <w:r w:rsidRPr="00051E86">
        <w:t xml:space="preserve">приказом </w:t>
      </w:r>
      <w:r w:rsidR="005D279D">
        <w:t xml:space="preserve">и.о. </w:t>
      </w:r>
      <w:r w:rsidR="008F2845">
        <w:t>начальника</w:t>
      </w:r>
    </w:p>
    <w:p w:rsidR="00F16ACD" w:rsidRPr="00201179" w:rsidRDefault="00C85543" w:rsidP="00C848CD">
      <w:pPr>
        <w:pStyle w:val="afffc"/>
      </w:pPr>
      <w:r w:rsidRPr="00051E86">
        <w:t>ГКУ Республики Мордовия «ЦОДД»</w:t>
      </w:r>
    </w:p>
    <w:p w:rsidR="00F16ACD" w:rsidRPr="00051E86" w:rsidRDefault="00C85543" w:rsidP="00C848CD">
      <w:pPr>
        <w:pStyle w:val="afffc"/>
      </w:pPr>
      <w:r w:rsidRPr="00051E86">
        <w:t>от «</w:t>
      </w:r>
      <w:r w:rsidR="00AB513D">
        <w:t>10</w:t>
      </w:r>
      <w:r w:rsidRPr="00051E86">
        <w:t xml:space="preserve">» </w:t>
      </w:r>
      <w:r w:rsidR="00AB513D">
        <w:t xml:space="preserve">марта </w:t>
      </w:r>
      <w:r w:rsidRPr="00051E86">
        <w:t>20</w:t>
      </w:r>
      <w:r w:rsidR="00AB513D">
        <w:t xml:space="preserve">26 </w:t>
      </w:r>
      <w:r w:rsidRPr="00051E86">
        <w:t xml:space="preserve">г. № </w:t>
      </w:r>
      <w:r w:rsidR="00AB513D">
        <w:t>28</w:t>
      </w:r>
    </w:p>
    <w:p w:rsidR="009C23F2" w:rsidRDefault="009C23F2"/>
    <w:p w:rsidR="009C23F2" w:rsidRDefault="00C85543" w:rsidP="008D753B">
      <w:pPr>
        <w:pStyle w:val="afffff6"/>
      </w:pPr>
      <w:r>
        <w:t>ПОЛИТИКА</w:t>
      </w:r>
    </w:p>
    <w:p w:rsidR="009C23F2" w:rsidRDefault="00C85543" w:rsidP="008D753B">
      <w:pPr>
        <w:pStyle w:val="afffff6"/>
      </w:pPr>
      <w:r>
        <w:t xml:space="preserve">в отношении обработки персональных данных в </w:t>
      </w:r>
      <w:r w:rsidRPr="008D753B">
        <w:t>ГКУ Республики Мордовия «ЦОДД»</w:t>
      </w:r>
    </w:p>
    <w:p w:rsidR="009C23F2" w:rsidRDefault="00C85543">
      <w:pPr>
        <w:pStyle w:val="1"/>
        <w:outlineLvl w:val="0"/>
      </w:pPr>
      <w:bookmarkStart w:id="0" w:name="h.84pr4j6vjrr2"/>
      <w:bookmarkEnd w:id="0"/>
      <w:r>
        <w:t>Общие положения</w:t>
      </w:r>
    </w:p>
    <w:p w:rsidR="009C23F2" w:rsidRDefault="00C85543">
      <w:pPr>
        <w:pStyle w:val="2"/>
        <w:outlineLvl w:val="1"/>
        <w:rPr>
          <w:bCs/>
        </w:rPr>
      </w:pPr>
      <w:r>
        <w:rPr>
          <w:bCs/>
        </w:rPr>
        <w:t>Назначение Политики</w:t>
      </w:r>
    </w:p>
    <w:p w:rsidR="009C23F2" w:rsidRDefault="00C85543">
      <w:pPr>
        <w:pStyle w:val="3"/>
        <w:tabs>
          <w:tab w:val="num" w:pos="1276"/>
        </w:tabs>
      </w:pPr>
      <w:r>
        <w:t>Настоящая Политика в отношении обработки персональных данных в ГКУ Республики Мордовия «ЦОДД» (далее – Политика) разработана в соответствии с Федеральным законом от 27 июля 2006 г. № 152-ФЗ «О персональных данных»,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9C23F2" w:rsidRDefault="00C85543">
      <w:pPr>
        <w:pStyle w:val="3"/>
        <w:tabs>
          <w:tab w:val="num" w:pos="1276"/>
        </w:tabs>
      </w:pPr>
      <w:r>
        <w:t>Политика вступает в силу с момента ее утверждения Начальником ГКУ Республики Мордовия «ЦОДД».</w:t>
      </w:r>
    </w:p>
    <w:p w:rsidR="009C23F2" w:rsidRDefault="00C85543">
      <w:pPr>
        <w:pStyle w:val="3"/>
        <w:tabs>
          <w:tab w:val="num" w:pos="1276"/>
        </w:tabs>
      </w:pPr>
      <w:r>
        <w:t>Политика подлежит пересмотру в ходе периодического анализа со стороны руководства ГКУ Республики Мордовия «ЦОДД» (далее – Учреждение), а также в случаях изменения законодательства Российской Федерации в области персональных данных.</w:t>
      </w:r>
    </w:p>
    <w:p w:rsidR="009C23F2" w:rsidRDefault="00C85543">
      <w:pPr>
        <w:pStyle w:val="3"/>
        <w:tabs>
          <w:tab w:val="num" w:pos="1276"/>
        </w:tabs>
      </w:pPr>
      <w:r>
        <w:t>Политика подлежит опубликованию на официальном сайте Учреждения (https://coddrm.ru) в течение 10 дней после её утверждения.</w:t>
      </w:r>
    </w:p>
    <w:p w:rsidR="009C23F2" w:rsidRDefault="00C85543">
      <w:pPr>
        <w:pStyle w:val="29"/>
        <w:tabs>
          <w:tab w:val="num" w:pos="1276"/>
        </w:tabs>
        <w:outlineLvl w:val="1"/>
        <w:rPr>
          <w:bCs w:val="0"/>
        </w:rPr>
      </w:pPr>
      <w:bookmarkStart w:id="1" w:name="h.k4y7z09qw3c1"/>
      <w:bookmarkEnd w:id="1"/>
      <w:r>
        <w:rPr>
          <w:bCs w:val="0"/>
        </w:rPr>
        <w:t>Цели Политики</w:t>
      </w:r>
    </w:p>
    <w:p w:rsidR="009C23F2" w:rsidRDefault="00C85543">
      <w:pPr>
        <w:pStyle w:val="3"/>
        <w:tabs>
          <w:tab w:val="num" w:pos="1276"/>
        </w:tabs>
      </w:pPr>
      <w:r>
        <w:t>Целью Политики является обеспечение защиты прав и свобод субъектов персональных данных при обработке их персональных данных Учреждением.</w:t>
      </w:r>
    </w:p>
    <w:p w:rsidR="009C23F2" w:rsidRDefault="00C85543">
      <w:pPr>
        <w:pStyle w:val="29"/>
        <w:tabs>
          <w:tab w:val="num" w:pos="1276"/>
        </w:tabs>
        <w:outlineLvl w:val="1"/>
        <w:rPr>
          <w:bCs w:val="0"/>
        </w:rPr>
      </w:pPr>
      <w:bookmarkStart w:id="2" w:name="h.xoscyd2upp6r"/>
      <w:bookmarkEnd w:id="2"/>
      <w:r>
        <w:rPr>
          <w:bCs w:val="0"/>
        </w:rPr>
        <w:t>Основные понятия</w:t>
      </w:r>
    </w:p>
    <w:p w:rsidR="009C23F2" w:rsidRDefault="00C85543">
      <w:pPr>
        <w:pStyle w:val="3"/>
        <w:tabs>
          <w:tab w:val="num" w:pos="1276"/>
        </w:tabs>
      </w:pPr>
      <w:r>
        <w:t>Для целей Политики используются следующие понятия:</w:t>
      </w:r>
    </w:p>
    <w:p w:rsidR="009C23F2" w:rsidRDefault="00C85543">
      <w:pPr>
        <w:pStyle w:val="afffb"/>
      </w:pPr>
      <w:r>
        <w:rPr>
          <w:b/>
        </w:rPr>
        <w:t>персональные данные</w:t>
      </w:r>
      <w:r>
        <w:t> – любая информация, относящаяся к прямо или косвенно определенному или определяемому физическому лицу (субъекту персональных данных);</w:t>
      </w:r>
    </w:p>
    <w:p w:rsidR="009C23F2" w:rsidRDefault="00C85543">
      <w:pPr>
        <w:pStyle w:val="afffb"/>
      </w:pPr>
      <w:r>
        <w:rPr>
          <w:b/>
        </w:rPr>
        <w:t>персональные данные, разрешенные субъектом персональных данных для распространения,</w:t>
      </w:r>
      <w: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rsidR="009C23F2" w:rsidRDefault="00C85543">
      <w:pPr>
        <w:pStyle w:val="afffb"/>
      </w:pPr>
      <w:r>
        <w:rPr>
          <w:b/>
        </w:rPr>
        <w:t>субъект персональных данных</w:t>
      </w:r>
      <w:r>
        <w:t> – физическое лицо, которое прямо или косвенно определено или определяемо с помощью персональных данных;</w:t>
      </w:r>
    </w:p>
    <w:p w:rsidR="009C23F2" w:rsidRDefault="00C85543">
      <w:pPr>
        <w:pStyle w:val="afffb"/>
      </w:pPr>
      <w:r>
        <w:rPr>
          <w:b/>
        </w:rPr>
        <w:t>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w:t>
      </w:r>
      <w:r>
        <w:lastRenderedPageBreak/>
        <w:t>персональных данных, состав персональных данных, подлежащих обработке, действия (операции), совершаемые с персональными данными;</w:t>
      </w:r>
    </w:p>
    <w:p w:rsidR="009C23F2" w:rsidRDefault="00C85543">
      <w:pPr>
        <w:pStyle w:val="afffb"/>
      </w:pPr>
      <w:r>
        <w:rPr>
          <w:b/>
        </w:rPr>
        <w:t>обработка персональных данных</w:t>
      </w:r>
      <w: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9C23F2" w:rsidRDefault="00C85543">
      <w:pPr>
        <w:pStyle w:val="afffb"/>
      </w:pPr>
      <w:r>
        <w:rPr>
          <w:b/>
        </w:rPr>
        <w:t>автоматизированная обработка персональных данных</w:t>
      </w:r>
      <w:r>
        <w:t> – обработка персональных данных с помощью средств вычислительной техники;</w:t>
      </w:r>
    </w:p>
    <w:p w:rsidR="009C23F2" w:rsidRDefault="00C85543">
      <w:pPr>
        <w:pStyle w:val="afffb"/>
      </w:pPr>
      <w:r>
        <w:rPr>
          <w:b/>
        </w:rPr>
        <w:t>распространение персональных данных</w:t>
      </w:r>
      <w:r>
        <w:t> – действия, направленные на раскрытие персональных данных неопределенному кругу лиц;</w:t>
      </w:r>
    </w:p>
    <w:p w:rsidR="009C23F2" w:rsidRDefault="00C85543">
      <w:pPr>
        <w:pStyle w:val="afffb"/>
      </w:pPr>
      <w:r>
        <w:rPr>
          <w:b/>
        </w:rPr>
        <w:t>предоставление персональных данных</w:t>
      </w:r>
      <w:r>
        <w:t> – действия, направленные на раскрытие персональных данных определенному лицу или определенному кругу лиц;</w:t>
      </w:r>
    </w:p>
    <w:p w:rsidR="009C23F2" w:rsidRDefault="00C85543">
      <w:pPr>
        <w:pStyle w:val="afffb"/>
      </w:pPr>
      <w:r>
        <w:rPr>
          <w:b/>
        </w:rPr>
        <w:t>блокирование персональных данных</w:t>
      </w:r>
      <w: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9C23F2" w:rsidRDefault="00C85543">
      <w:pPr>
        <w:pStyle w:val="afffb"/>
      </w:pPr>
      <w:r>
        <w:rPr>
          <w:b/>
        </w:rPr>
        <w:t>уничтожение персональных данных</w:t>
      </w:r>
      <w: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C23F2" w:rsidRDefault="00C85543">
      <w:pPr>
        <w:pStyle w:val="afffb"/>
      </w:pPr>
      <w:r>
        <w:rPr>
          <w:b/>
        </w:rPr>
        <w:t>информационная система персональных данных</w:t>
      </w:r>
      <w: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C23F2" w:rsidRDefault="00C85543">
      <w:pPr>
        <w:pStyle w:val="afffb"/>
      </w:pPr>
      <w:bookmarkStart w:id="3" w:name="_Hlk40255521"/>
      <w:r>
        <w:rPr>
          <w:b/>
        </w:rPr>
        <w:t>конфиденциальность информации</w:t>
      </w:r>
      <w:r>
        <w:t>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bookmarkEnd w:id="3"/>
    </w:p>
    <w:p w:rsidR="009C23F2" w:rsidRDefault="00C85543">
      <w:pPr>
        <w:pStyle w:val="afffb"/>
      </w:pPr>
      <w:r>
        <w:rPr>
          <w:b/>
        </w:rPr>
        <w:t>трансграничная передача персональных данных</w:t>
      </w:r>
      <w: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9C23F2" w:rsidRDefault="00C85543">
      <w:pPr>
        <w:pStyle w:val="afffb"/>
        <w:rPr>
          <w:highlight w:val="white"/>
        </w:rPr>
      </w:pPr>
      <w:r>
        <w:rPr>
          <w:b/>
          <w:highlight w:val="white"/>
        </w:rPr>
        <w:t>угрозы безопасности персональных данных</w:t>
      </w:r>
      <w:r>
        <w:rPr>
          <w:highlight w:val="white"/>
        </w:rPr>
        <w:t>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9C23F2" w:rsidRDefault="00C85543">
      <w:pPr>
        <w:pStyle w:val="afffb"/>
      </w:pPr>
      <w:r>
        <w:rPr>
          <w:b/>
          <w:highlight w:val="white"/>
        </w:rPr>
        <w:t>уровень защищенности персональных данных</w:t>
      </w:r>
      <w:r>
        <w:rPr>
          <w:highlight w:val="white"/>
        </w:rPr>
        <w:t>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9C23F2" w:rsidRDefault="00C85543">
      <w:pPr>
        <w:pStyle w:val="29"/>
        <w:tabs>
          <w:tab w:val="num" w:pos="1276"/>
        </w:tabs>
        <w:outlineLvl w:val="1"/>
        <w:rPr>
          <w:bCs w:val="0"/>
        </w:rPr>
      </w:pPr>
      <w:bookmarkStart w:id="4" w:name="h.rcc0nh98eanv"/>
      <w:bookmarkEnd w:id="4"/>
      <w:r>
        <w:rPr>
          <w:bCs w:val="0"/>
        </w:rPr>
        <w:t>Область действия</w:t>
      </w:r>
    </w:p>
    <w:p w:rsidR="009C23F2" w:rsidRDefault="00C85543">
      <w:pPr>
        <w:pStyle w:val="3"/>
        <w:tabs>
          <w:tab w:val="num" w:pos="1276"/>
        </w:tabs>
      </w:pPr>
      <w:r>
        <w:t>Положения Политики распространяются на все отношения, связанные с обработкой персональных данных, осуществляемой Учреждением:</w:t>
      </w:r>
    </w:p>
    <w:p w:rsidR="009C23F2" w:rsidRDefault="00C85543">
      <w:pPr>
        <w:pStyle w:val="a1"/>
      </w:pPr>
      <w:r>
        <w:lastRenderedPageBreak/>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9C23F2" w:rsidRDefault="00C85543">
      <w:pPr>
        <w:pStyle w:val="a1"/>
      </w:pPr>
      <w:r>
        <w:t>без использования средств автоматизации.</w:t>
      </w:r>
    </w:p>
    <w:p w:rsidR="009C23F2" w:rsidRDefault="00C85543">
      <w:pPr>
        <w:pStyle w:val="3"/>
        <w:tabs>
          <w:tab w:val="num" w:pos="1276"/>
        </w:tabs>
      </w:pPr>
      <w:r>
        <w:t>Настоящей Политикой должны руководствоваться все сотрудники Учреждения, осуществляющие обработку персональных данных или имеющие к ним доступ.</w:t>
      </w:r>
    </w:p>
    <w:p w:rsidR="009C23F2" w:rsidRDefault="00C85543">
      <w:pPr>
        <w:pStyle w:val="1"/>
        <w:outlineLvl w:val="0"/>
      </w:pPr>
      <w:r>
        <w:t>Цели обработки персональных данных</w:t>
      </w:r>
    </w:p>
    <w:p w:rsidR="009C23F2" w:rsidRDefault="00C85543">
      <w:pPr>
        <w:pStyle w:val="aff4"/>
        <w:numPr>
          <w:ilvl w:val="0"/>
          <w:numId w:val="17"/>
        </w:numPr>
        <w:ind w:left="0" w:firstLine="709"/>
        <w:rPr>
          <w:b/>
        </w:rPr>
      </w:pPr>
      <w:r>
        <w:t>Обработка персональных данных осуществляется Учреждением в следующих целях:</w:t>
      </w:r>
    </w:p>
    <w:p w:rsidR="009C23F2" w:rsidRDefault="00C85543">
      <w:pPr>
        <w:pStyle w:val="a1"/>
      </w:pPr>
      <w:r>
        <w:t>ведение официального сайта организации;</w:t>
      </w:r>
    </w:p>
    <w:p w:rsidR="009C23F2" w:rsidRDefault="00C85543">
      <w:pPr>
        <w:pStyle w:val="a1"/>
      </w:pPr>
      <w:r>
        <w:t>ведение кадрового и бухгалтерского учета;</w:t>
      </w:r>
    </w:p>
    <w:p w:rsidR="009C23F2" w:rsidRDefault="00C85543">
      <w:pPr>
        <w:pStyle w:val="a1"/>
      </w:pPr>
      <w:r>
        <w:t>осуществления весового и габаритного контроля транспортных средств.</w:t>
      </w:r>
    </w:p>
    <w:p w:rsidR="009C23F2" w:rsidRDefault="00C85543">
      <w:pPr>
        <w:pStyle w:val="1"/>
        <w:outlineLvl w:val="0"/>
      </w:pPr>
      <w:r>
        <w:t>Правовые основания обработки персональных данных</w:t>
      </w:r>
    </w:p>
    <w:p w:rsidR="009C23F2" w:rsidRDefault="00C85543">
      <w:pPr>
        <w:pStyle w:val="aff4"/>
        <w:numPr>
          <w:ilvl w:val="0"/>
          <w:numId w:val="18"/>
        </w:numPr>
        <w:ind w:left="0" w:firstLine="709"/>
        <w:rPr>
          <w:b/>
        </w:rPr>
      </w:pPr>
      <w:r>
        <w:t>Основанием обработки персональных данных в Учреждении являются следующие нормативные акты и документы:</w:t>
      </w:r>
    </w:p>
    <w:p w:rsidR="009C23F2" w:rsidRDefault="00C85543">
      <w:pPr>
        <w:pStyle w:val="a1"/>
      </w:pPr>
      <w:r>
        <w:t>Устав ГКУ Республики Мордовия «ЦОДД»;</w:t>
      </w:r>
    </w:p>
    <w:p w:rsidR="009C23F2" w:rsidRDefault="00C85543">
      <w:pPr>
        <w:pStyle w:val="a1"/>
      </w:pPr>
      <w:r>
        <w:t>Трудовой кодекс Российской Федерации;</w:t>
      </w:r>
    </w:p>
    <w:p w:rsidR="009C23F2" w:rsidRDefault="00C85543">
      <w:pPr>
        <w:pStyle w:val="a1"/>
      </w:pPr>
      <w:r>
        <w:t>Федеральный закон от 06.12.2011 № 402-ФЗ «О бухгалтерском учете»;</w:t>
      </w:r>
    </w:p>
    <w:p w:rsidR="009C23F2" w:rsidRDefault="00C85543">
      <w:pPr>
        <w:pStyle w:val="a1"/>
      </w:pPr>
      <w:r>
        <w:t>Федеральный закон от 27.07.2006 № 152-ФЗ «О персональных данных»;</w:t>
      </w:r>
    </w:p>
    <w:p w:rsidR="009C23F2" w:rsidRDefault="00C85543">
      <w:pPr>
        <w:pStyle w:val="a1"/>
      </w:pPr>
      <w:r>
        <w:t>Федеральный закон от 27.07.2010 № 210-ФЗ «Об организации предоставления государственных и муниципальных услуг»;</w:t>
      </w:r>
    </w:p>
    <w:p w:rsidR="009C23F2" w:rsidRDefault="00C85543">
      <w:pPr>
        <w:pStyle w:val="a1"/>
      </w:pPr>
      <w:r>
        <w:t>Налоговый кодекс Российской Федерации;</w:t>
      </w:r>
    </w:p>
    <w:p w:rsidR="009C23F2" w:rsidRDefault="00C85543">
      <w:pPr>
        <w:pStyle w:val="a1"/>
      </w:pPr>
      <w:r>
        <w:t>Гражданский кодекс Российской Федерации;</w:t>
      </w:r>
    </w:p>
    <w:p w:rsidR="009C23F2" w:rsidRDefault="00C85543">
      <w:pPr>
        <w:pStyle w:val="a1"/>
      </w:pPr>
      <w: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9C23F2" w:rsidRDefault="00C85543">
      <w:pPr>
        <w:pStyle w:val="a1"/>
      </w:pPr>
      <w:r>
        <w:t>Приказ Министерства транспорта РФ 31 августа 2020 г. N 348 «Об утверждении Порядка осуществления весового и габаритного контроля транспортных средств»;</w:t>
      </w:r>
    </w:p>
    <w:p w:rsidR="009C23F2" w:rsidRDefault="00C85543">
      <w:pPr>
        <w:pStyle w:val="a1"/>
      </w:pPr>
      <w: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9C23F2" w:rsidRDefault="00C85543">
      <w:pPr>
        <w:pStyle w:val="aff4"/>
        <w:numPr>
          <w:ilvl w:val="0"/>
          <w:numId w:val="18"/>
        </w:numPr>
        <w:ind w:left="0" w:firstLine="709"/>
      </w:pPr>
      <w:r>
        <w:t>В случаях, прямо не предусмотренных законодательством Российской Федерации, но соответствующих полномочиям Учреждения, обработка персональных данных осуществляется с согласия субъекта персональных данных на обработку его персональных данных.</w:t>
      </w:r>
    </w:p>
    <w:p w:rsidR="009C23F2" w:rsidRDefault="00C85543">
      <w:pPr>
        <w:pStyle w:val="aff4"/>
        <w:numPr>
          <w:ilvl w:val="0"/>
          <w:numId w:val="18"/>
        </w:numPr>
        <w:ind w:left="0" w:firstLine="709"/>
      </w:pPr>
      <w:r>
        <w:t>Обработка персональных данных прекращается при ликвидации или прекращении деятельности Учреждения в результате реорганизации.</w:t>
      </w:r>
    </w:p>
    <w:p w:rsidR="009C23F2" w:rsidRDefault="00C85543">
      <w:pPr>
        <w:pStyle w:val="1"/>
        <w:outlineLvl w:val="0"/>
      </w:pPr>
      <w:r>
        <w:lastRenderedPageBreak/>
        <w:t>Объем и категории обрабатываемых персональных данных, категории субъектов персональных данных</w:t>
      </w:r>
    </w:p>
    <w:p w:rsidR="009C23F2" w:rsidRDefault="00C85543">
      <w:pPr>
        <w:pStyle w:val="aff4"/>
        <w:numPr>
          <w:ilvl w:val="0"/>
          <w:numId w:val="19"/>
        </w:numPr>
        <w:ind w:left="0" w:firstLine="709"/>
        <w:rPr>
          <w:b/>
        </w:rPr>
      </w:pPr>
      <w:r>
        <w:t xml:space="preserve">Сведения о категориях субъектов, персональные данные которых обрабатываются Учреждением, категориях и перечне обрабатываемых персональных данных, способах, сроках их обработки и хранения представлены </w:t>
      </w:r>
      <w:bookmarkStart w:id="5" w:name="_Hlk40260071"/>
      <w:r>
        <w:t>в ПРИЛОЖЕНИЕ № </w:t>
      </w:r>
      <w:r>
        <w:rPr>
          <w:rFonts w:eastAsia="Calibri" w:cstheme="minorBidi"/>
          <w:szCs w:val="28"/>
        </w:rPr>
        <w:t>1</w:t>
      </w:r>
      <w:r>
        <w:t xml:space="preserve"> к настоящей Политике.</w:t>
      </w:r>
    </w:p>
    <w:p w:rsidR="009C23F2" w:rsidRDefault="00C85543">
      <w:pPr>
        <w:pStyle w:val="1"/>
        <w:outlineLvl w:val="0"/>
      </w:pPr>
      <w:bookmarkStart w:id="6" w:name="h.e0fbisjyeewx"/>
      <w:bookmarkEnd w:id="5"/>
      <w:bookmarkEnd w:id="6"/>
      <w:r>
        <w:t>Порядок и условия обработки персональных данных</w:t>
      </w:r>
    </w:p>
    <w:p w:rsidR="009C23F2" w:rsidRDefault="00C85543">
      <w:pPr>
        <w:pStyle w:val="29"/>
        <w:tabs>
          <w:tab w:val="num" w:pos="1276"/>
        </w:tabs>
        <w:outlineLvl w:val="1"/>
        <w:rPr>
          <w:bCs w:val="0"/>
        </w:rPr>
      </w:pPr>
      <w:bookmarkStart w:id="7" w:name="h.6o0ov0spcopj"/>
      <w:bookmarkEnd w:id="7"/>
      <w:r>
        <w:rPr>
          <w:bCs w:val="0"/>
        </w:rPr>
        <w:t>Принципы обработки персональных данных</w:t>
      </w:r>
    </w:p>
    <w:p w:rsidR="009C23F2" w:rsidRDefault="00C85543">
      <w:pPr>
        <w:pStyle w:val="1250"/>
      </w:pPr>
      <w:r>
        <w:t>Обработка персональных данных осуществляется Учреждением в соответствии со следующими принципами:</w:t>
      </w:r>
    </w:p>
    <w:p w:rsidR="009C23F2" w:rsidRDefault="00C85543">
      <w:pPr>
        <w:pStyle w:val="a1"/>
      </w:pPr>
      <w:r>
        <w:t>обработка персональных данных осуществляется на законной и справедливой основе;</w:t>
      </w:r>
    </w:p>
    <w:p w:rsidR="009C23F2" w:rsidRDefault="00C85543">
      <w:pPr>
        <w:pStyle w:val="a1"/>
      </w:pPr>
      <w: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C23F2" w:rsidRDefault="00C85543">
      <w:pPr>
        <w:pStyle w:val="a1"/>
      </w:pPr>
      <w:r>
        <w:t>не допускается объединение баз данных, содержащих персональные данные, обработка которых осуществляется в целях, несовместимых между собой;</w:t>
      </w:r>
    </w:p>
    <w:p w:rsidR="009C23F2" w:rsidRDefault="00C85543">
      <w:pPr>
        <w:pStyle w:val="a1"/>
      </w:pPr>
      <w:r>
        <w:t>обработке подлежат только персональные данные, которые отвечают целям их обработки;</w:t>
      </w:r>
    </w:p>
    <w:p w:rsidR="009C23F2" w:rsidRDefault="00C85543">
      <w:pPr>
        <w:pStyle w:val="a1"/>
      </w:pPr>
      <w: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9C23F2" w:rsidRDefault="00C85543">
      <w:pPr>
        <w:pStyle w:val="a1"/>
      </w:pPr>
      <w: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Учреждение принимает необходимые меры либо обеспечивает их принятие по удалению или уточнению неполных или неточных данных;</w:t>
      </w:r>
    </w:p>
    <w:p w:rsidR="009C23F2" w:rsidRDefault="00C85543">
      <w:pPr>
        <w:pStyle w:val="a1"/>
      </w:pPr>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rsidR="009C23F2" w:rsidRDefault="00C85543">
      <w:pPr>
        <w:pStyle w:val="29"/>
        <w:keepNext/>
        <w:tabs>
          <w:tab w:val="num" w:pos="1276"/>
        </w:tabs>
        <w:outlineLvl w:val="1"/>
        <w:rPr>
          <w:bCs w:val="0"/>
        </w:rPr>
      </w:pPr>
      <w:bookmarkStart w:id="8" w:name="h.ih5rp56m6uft"/>
      <w:bookmarkEnd w:id="8"/>
      <w:r>
        <w:rPr>
          <w:bCs w:val="0"/>
        </w:rPr>
        <w:t>Условия обработки персональных данных</w:t>
      </w:r>
    </w:p>
    <w:p w:rsidR="009C23F2" w:rsidRDefault="00C85543">
      <w:pPr>
        <w:pStyle w:val="360"/>
        <w:keepNext/>
        <w:outlineLvl w:val="2"/>
      </w:pPr>
      <w:bookmarkStart w:id="9" w:name="h.23b2hmom1fyk"/>
      <w:bookmarkEnd w:id="9"/>
      <w:r>
        <w:rPr>
          <w:b w:val="0"/>
          <w:i w:val="0"/>
        </w:rPr>
        <w:t>Условия обработки специальных категорий персональных данных</w:t>
      </w:r>
    </w:p>
    <w:p w:rsidR="009C23F2" w:rsidRDefault="00C85543">
      <w:pPr>
        <w:pStyle w:val="1250"/>
      </w:pPr>
      <w: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Учреждением не производится.</w:t>
      </w:r>
    </w:p>
    <w:p w:rsidR="009C23F2" w:rsidRDefault="00C85543">
      <w:pPr>
        <w:pStyle w:val="360"/>
        <w:keepNext/>
        <w:outlineLvl w:val="2"/>
      </w:pPr>
      <w:r>
        <w:rPr>
          <w:b w:val="0"/>
          <w:i w:val="0"/>
        </w:rPr>
        <w:lastRenderedPageBreak/>
        <w:t>Условия обработки биометрических персональных данных</w:t>
      </w:r>
    </w:p>
    <w:p w:rsidR="009C23F2" w:rsidRDefault="00C85543">
      <w:pPr>
        <w:pStyle w:val="1250"/>
      </w:pPr>
      <w: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Учреждением для установления личности субъекта персональных данных, Учреждением не обрабатываются.</w:t>
      </w:r>
    </w:p>
    <w:p w:rsidR="009C23F2" w:rsidRDefault="00C85543">
      <w:pPr>
        <w:pStyle w:val="360"/>
        <w:keepNext/>
        <w:outlineLvl w:val="2"/>
      </w:pPr>
      <w:bookmarkStart w:id="10" w:name="h.u9wpeu9y8dqq"/>
      <w:bookmarkEnd w:id="10"/>
      <w:r>
        <w:rPr>
          <w:b w:val="0"/>
          <w:i w:val="0"/>
        </w:rPr>
        <w:t>Условия обработки иных категорий персональных данных</w:t>
      </w:r>
    </w:p>
    <w:p w:rsidR="009C23F2" w:rsidRDefault="00C85543">
      <w:pPr>
        <w:pStyle w:val="1250"/>
      </w:pPr>
      <w:r>
        <w:t>Обработка иных категорий персональных данных осуществляется Учреждением с соблюдением следующих условий:</w:t>
      </w:r>
    </w:p>
    <w:p w:rsidR="009C23F2" w:rsidRDefault="00C85543">
      <w:pPr>
        <w:pStyle w:val="a1"/>
      </w:pPr>
      <w:r>
        <w:t>обработка персональных данных осуществляется с согласия субъекта персональных данных на обработку его персональных данных;</w:t>
      </w:r>
    </w:p>
    <w:p w:rsidR="009C23F2" w:rsidRDefault="00C85543">
      <w:pPr>
        <w:pStyle w:val="a1"/>
      </w:pPr>
      <w: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Учреждение функций, полномочий и обязанностей;</w:t>
      </w:r>
    </w:p>
    <w:p w:rsidR="009C23F2" w:rsidRDefault="00C85543">
      <w:pPr>
        <w:pStyle w:val="a1"/>
      </w:pPr>
      <w: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9C23F2" w:rsidRDefault="00C85543">
      <w:pPr>
        <w:pStyle w:val="a1"/>
      </w:pPr>
      <w: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9C23F2" w:rsidRDefault="00C85543">
      <w:pPr>
        <w:pStyle w:val="360"/>
        <w:keepNext/>
        <w:outlineLvl w:val="2"/>
      </w:pPr>
      <w:bookmarkStart w:id="11" w:name="h.dmbr2yy24f6e"/>
      <w:bookmarkEnd w:id="11"/>
      <w:r>
        <w:rPr>
          <w:b w:val="0"/>
          <w:i w:val="0"/>
        </w:rPr>
        <w:t>Поручение обработки персональных данных</w:t>
      </w:r>
    </w:p>
    <w:p w:rsidR="009C23F2" w:rsidRDefault="00C85543">
      <w:pPr>
        <w:pStyle w:val="40"/>
      </w:pPr>
      <w:r>
        <w:t>Учреждение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w:t>
      </w:r>
    </w:p>
    <w:p w:rsidR="009C23F2" w:rsidRDefault="00C85543">
      <w:pPr>
        <w:pStyle w:val="40"/>
      </w:pPr>
      <w:r>
        <w:t xml:space="preserve">Учреждение поручает обработку персональных данных субъектов персональных данных. Сведения о цели осуществляемого поручения обработки, наименование и местонахождение лиц, которым передаются персональные данные, объем </w:t>
      </w:r>
      <w:r>
        <w:lastRenderedPageBreak/>
        <w:t>передаваемых персональных данных и иная информация о поручении обработки представлены в ПРИЛОЖЕНИЕ № 2 к настоящей Политике.</w:t>
      </w:r>
    </w:p>
    <w:p w:rsidR="009C23F2" w:rsidRDefault="00C85543">
      <w:pPr>
        <w:pStyle w:val="40"/>
      </w:pPr>
      <w:r>
        <w:t>Лицо, осуществляющее обработку персональных данных по поручению Учреждения, соблюдает принципы и правила обработки персональных данных, предусмотренные настоящей Политикой, 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«О персональных данных». В поручении Учреждения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 персональных данных», обязанность по запросу Учреждения в течение срока действия поручения Учреждения,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Учреждения требований, установленных в соответствии с частью 3 статьи 6 Федерального закона «О персональных данных»,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Учреждения о случаях, предусмотренных частью 3.1 статьи 21 Федерального закона «О персональных данных».</w:t>
      </w:r>
    </w:p>
    <w:p w:rsidR="009C23F2" w:rsidRDefault="00C85543">
      <w:pPr>
        <w:pStyle w:val="40"/>
      </w:pPr>
      <w:r>
        <w:t>При поручении обработки персональных данных другому лицу ответственность перед субъектом персональных данных за действия указанного лица несет Учреждение. Лицо, осуществляющее обработку персональных данных по поручению Учреждения, несет ответственность перед Учреждением.</w:t>
      </w:r>
    </w:p>
    <w:p w:rsidR="009C23F2" w:rsidRDefault="00C85543">
      <w:pPr>
        <w:pStyle w:val="40"/>
      </w:pPr>
      <w:r>
        <w:t>В случае, если Учреждение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Учреждение и лицо, осуществляющее обработку персональных данных по поручению Учреждения.</w:t>
      </w:r>
    </w:p>
    <w:p w:rsidR="009C23F2" w:rsidRDefault="00C85543">
      <w:pPr>
        <w:pStyle w:val="360"/>
        <w:keepNext/>
        <w:outlineLvl w:val="2"/>
      </w:pPr>
      <w:r>
        <w:rPr>
          <w:b w:val="0"/>
          <w:i w:val="0"/>
        </w:rPr>
        <w:t>Передача персональных данных</w:t>
      </w:r>
    </w:p>
    <w:p w:rsidR="009C23F2" w:rsidRDefault="00C85543">
      <w:pPr>
        <w:pStyle w:val="40"/>
      </w:pPr>
      <w:r>
        <w:t>Учреждение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9C23F2" w:rsidRDefault="00C85543">
      <w:pPr>
        <w:pStyle w:val="29"/>
        <w:keepNext/>
        <w:tabs>
          <w:tab w:val="num" w:pos="1276"/>
        </w:tabs>
        <w:outlineLvl w:val="1"/>
        <w:rPr>
          <w:b/>
          <w:bCs w:val="0"/>
        </w:rPr>
      </w:pPr>
      <w:bookmarkStart w:id="12" w:name="h.fxe4gs86mi16"/>
      <w:bookmarkEnd w:id="12"/>
      <w:r>
        <w:rPr>
          <w:bCs w:val="0"/>
        </w:rPr>
        <w:t>Конфиденциальность персональных данных</w:t>
      </w:r>
    </w:p>
    <w:p w:rsidR="009C23F2" w:rsidRDefault="00C85543">
      <w:pPr>
        <w:pStyle w:val="3"/>
        <w:tabs>
          <w:tab w:val="num" w:pos="1276"/>
        </w:tabs>
      </w:pPr>
      <w:r>
        <w:t>Сотрудники Учреждения,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9C23F2" w:rsidRDefault="00C85543">
      <w:pPr>
        <w:pStyle w:val="29"/>
        <w:keepNext/>
        <w:tabs>
          <w:tab w:val="num" w:pos="1276"/>
        </w:tabs>
        <w:outlineLvl w:val="1"/>
        <w:rPr>
          <w:bCs w:val="0"/>
        </w:rPr>
      </w:pPr>
      <w:bookmarkStart w:id="13" w:name="h.jb54pbe81f5w"/>
      <w:bookmarkEnd w:id="13"/>
      <w:r>
        <w:rPr>
          <w:bCs w:val="0"/>
        </w:rPr>
        <w:t>Общедоступные источники персональных данных</w:t>
      </w:r>
    </w:p>
    <w:p w:rsidR="009C23F2" w:rsidRDefault="00C85543">
      <w:pPr>
        <w:pStyle w:val="3"/>
        <w:tabs>
          <w:tab w:val="num" w:pos="1276"/>
        </w:tabs>
      </w:pPr>
      <w:r>
        <w:t xml:space="preserve">В целях информационного обеспечения Учреждение создает общедоступные источники персональных данных. Персональные данные включаются в общедоступные источники на основании согласия субъекта персональных данных на включение персональных данных в общедоступные источники или в целях выполнения возложенных </w:t>
      </w:r>
      <w:r>
        <w:lastRenderedPageBreak/>
        <w:t>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 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9C23F2" w:rsidRDefault="00C85543">
      <w:pPr>
        <w:pStyle w:val="3"/>
        <w:tabs>
          <w:tab w:val="num" w:pos="1276"/>
        </w:tabs>
      </w:pPr>
      <w:r>
        <w:t>В общедоступные источники персональных данных включены следующие сведения:</w:t>
      </w:r>
    </w:p>
    <w:p w:rsidR="009C23F2" w:rsidRDefault="00C85543">
      <w:pPr>
        <w:pStyle w:val="40"/>
      </w:pPr>
      <w:r>
        <w:t>Работники:</w:t>
      </w:r>
    </w:p>
    <w:p w:rsidR="009C23F2" w:rsidRDefault="00C85543">
      <w:pPr>
        <w:pStyle w:val="a1"/>
      </w:pPr>
      <w:r>
        <w:t>фамилия, имя, отчество;</w:t>
      </w:r>
    </w:p>
    <w:p w:rsidR="009C23F2" w:rsidRDefault="00C85543">
      <w:pPr>
        <w:pStyle w:val="a1"/>
      </w:pPr>
      <w:r>
        <w:t>контактные телефоны;</w:t>
      </w:r>
    </w:p>
    <w:p w:rsidR="009C23F2" w:rsidRDefault="00C85543">
      <w:pPr>
        <w:pStyle w:val="a1"/>
      </w:pPr>
      <w:r>
        <w:t>должность.</w:t>
      </w:r>
    </w:p>
    <w:p w:rsidR="009C23F2" w:rsidRDefault="00C85543">
      <w:pPr>
        <w:pStyle w:val="29"/>
        <w:keepNext/>
        <w:widowControl/>
        <w:tabs>
          <w:tab w:val="num" w:pos="1276"/>
        </w:tabs>
        <w:outlineLvl w:val="1"/>
        <w:rPr>
          <w:bCs w:val="0"/>
        </w:rPr>
      </w:pPr>
      <w:bookmarkStart w:id="14" w:name="h.wsovkk2g2ao7"/>
      <w:bookmarkEnd w:id="14"/>
      <w:r>
        <w:rPr>
          <w:bCs w:val="0"/>
        </w:rPr>
        <w:t>Согласие субъекта персональных данных на обработку его персональных данных</w:t>
      </w:r>
    </w:p>
    <w:p w:rsidR="009C23F2" w:rsidRDefault="00C85543">
      <w:pPr>
        <w:pStyle w:val="3"/>
        <w:tabs>
          <w:tab w:val="num" w:pos="1276"/>
        </w:tabs>
      </w:pPr>
      <w:r>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9C23F2" w:rsidRDefault="00C85543">
      <w:pPr>
        <w:pStyle w:val="3"/>
        <w:tabs>
          <w:tab w:val="num" w:pos="1276"/>
        </w:tabs>
      </w:pPr>
      <w: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Учреждением.</w:t>
      </w:r>
    </w:p>
    <w:p w:rsidR="009C23F2" w:rsidRDefault="00C85543">
      <w:pPr>
        <w:pStyle w:val="3"/>
        <w:tabs>
          <w:tab w:val="num" w:pos="1276"/>
        </w:tabs>
      </w:pPr>
      <w: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Учреждение вправе продолжить обработку персональных данных без согласия субъекта персональных данных при наличии основ</w:t>
      </w:r>
      <w:r w:rsidR="000E3718">
        <w:t>аний, указанных в пунктах 2 – 9.1, 11</w:t>
      </w:r>
      <w:r>
        <w:t xml:space="preserve"> части 1 статьи 6, пунктах 2 – 10 части 2 статьи 10 и части 2 статьи 11 Федерального закона «О персональных данных».</w:t>
      </w:r>
    </w:p>
    <w:p w:rsidR="009C23F2" w:rsidRDefault="00C85543">
      <w:pPr>
        <w:pStyle w:val="3"/>
        <w:tabs>
          <w:tab w:val="num" w:pos="1276"/>
        </w:tabs>
      </w:pPr>
      <w:r>
        <w:t>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w:t>
      </w:r>
      <w:r w:rsidR="000E3718">
        <w:t>9.1, </w:t>
      </w:r>
      <w:r>
        <w:t>11 части 1 статьи 6, пунктах 2 – 10 части 2 статьи 10 и части 2 статьи 11 Федерального закона «О персональных данных», возлагается на Учреждение.</w:t>
      </w:r>
    </w:p>
    <w:p w:rsidR="009C23F2" w:rsidRDefault="00C85543">
      <w:pPr>
        <w:pStyle w:val="3"/>
        <w:tabs>
          <w:tab w:val="num" w:pos="1276"/>
        </w:tabs>
      </w:pPr>
      <w:r>
        <w:t xml:space="preserve">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w:t>
      </w:r>
      <w:r>
        <w:lastRenderedPageBreak/>
        <w:t>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9C23F2" w:rsidRDefault="00C85543">
      <w:pPr>
        <w:pStyle w:val="1250"/>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C23F2" w:rsidRDefault="00C85543">
      <w:pPr>
        <w:pStyle w:val="1250"/>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C23F2" w:rsidRDefault="00C85543">
      <w:pPr>
        <w:pStyle w:val="1250"/>
      </w:pPr>
      <w:r>
        <w:t>3) наименование и адрес Учреждения;</w:t>
      </w:r>
    </w:p>
    <w:p w:rsidR="009C23F2" w:rsidRDefault="00C85543">
      <w:pPr>
        <w:pStyle w:val="1250"/>
      </w:pPr>
      <w:r>
        <w:t>4) цель обработки персональных данных;</w:t>
      </w:r>
    </w:p>
    <w:p w:rsidR="009C23F2" w:rsidRDefault="00C85543">
      <w:pPr>
        <w:pStyle w:val="1250"/>
      </w:pPr>
      <w:r>
        <w:t>5) перечень персональных данных, на обработку которых дается согласие субъекта персональных данных;</w:t>
      </w:r>
    </w:p>
    <w:p w:rsidR="009C23F2" w:rsidRDefault="00C85543">
      <w:pPr>
        <w:pStyle w:val="1250"/>
      </w:pPr>
      <w:r>
        <w:t>6) наименование или фамилию, имя, отчество и адрес лица, осуществляющего обработку персональных данных по поручению Учреждения, если обработка будет поручена такому лицу;</w:t>
      </w:r>
    </w:p>
    <w:p w:rsidR="009C23F2" w:rsidRDefault="00C85543">
      <w:pPr>
        <w:pStyle w:val="1250"/>
      </w:pPr>
      <w:r>
        <w:t>7) перечень действий с персональными данными, на совершение которых дается согласие, общее описание используемых Учреждением способов обработки персональных данных;</w:t>
      </w:r>
    </w:p>
    <w:p w:rsidR="009C23F2" w:rsidRDefault="00C85543">
      <w:pPr>
        <w:pStyle w:val="1250"/>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9C23F2" w:rsidRDefault="00C85543">
      <w:pPr>
        <w:pStyle w:val="1250"/>
      </w:pPr>
      <w:r>
        <w:t>9) подпись субъекта персональных данных</w:t>
      </w:r>
      <w:r>
        <w:rPr>
          <w:sz w:val="24"/>
          <w:highlight w:val="white"/>
        </w:rPr>
        <w:t>.</w:t>
      </w:r>
    </w:p>
    <w:p w:rsidR="009C23F2" w:rsidRDefault="00C85543">
      <w:pPr>
        <w:pStyle w:val="3"/>
        <w:tabs>
          <w:tab w:val="num" w:pos="1276"/>
        </w:tabs>
      </w:pPr>
      <w: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9C23F2" w:rsidRDefault="00C85543">
      <w:pPr>
        <w:pStyle w:val="3"/>
        <w:tabs>
          <w:tab w:val="num" w:pos="1276"/>
        </w:tabs>
      </w:pPr>
      <w: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9C23F2" w:rsidRDefault="00C85543">
      <w:pPr>
        <w:pStyle w:val="3"/>
        <w:tabs>
          <w:tab w:val="num" w:pos="1276"/>
        </w:tabs>
      </w:pPr>
      <w:r>
        <w:t>Персональные данные могут быть получены Учреждением от лица, не являющегося субъектом персональных данных, при условии предоставления Учреждению подтверждения наличия оснований, указанных в пунктах 2 </w:t>
      </w:r>
      <w:r w:rsidR="000E3718">
        <w:t>– 9.1, </w:t>
      </w:r>
      <w:r>
        <w:t>11 части 1 статьи 6, пунктах 2 – 10 части 2 статьи 10 и части 2 статьи 11 Федерального закона «О персональных данных».</w:t>
      </w:r>
    </w:p>
    <w:p w:rsidR="009C23F2" w:rsidRDefault="00C85543">
      <w:pPr>
        <w:pStyle w:val="29"/>
        <w:keepNext/>
        <w:tabs>
          <w:tab w:val="num" w:pos="1276"/>
        </w:tabs>
        <w:outlineLvl w:val="1"/>
        <w:rPr>
          <w:bCs w:val="0"/>
        </w:rPr>
      </w:pPr>
      <w:bookmarkStart w:id="15" w:name="h.vv8xy3qi4xg5"/>
      <w:bookmarkEnd w:id="15"/>
      <w:r>
        <w:rPr>
          <w:bCs w:val="0"/>
        </w:rPr>
        <w:t>Трансграничная передача персональных данных</w:t>
      </w:r>
    </w:p>
    <w:p w:rsidR="009C23F2" w:rsidRDefault="00C85543">
      <w:pPr>
        <w:pStyle w:val="3"/>
        <w:tabs>
          <w:tab w:val="num" w:pos="1276"/>
        </w:tabs>
        <w:rPr>
          <w:i/>
        </w:rPr>
      </w:pPr>
      <w:r>
        <w:t>Трансграничная передача персональных данных Учреждением не осуществляется.</w:t>
      </w:r>
    </w:p>
    <w:p w:rsidR="009C23F2" w:rsidRDefault="00C85543">
      <w:pPr>
        <w:pStyle w:val="29"/>
        <w:keepNext/>
        <w:tabs>
          <w:tab w:val="num" w:pos="1276"/>
        </w:tabs>
        <w:outlineLvl w:val="1"/>
        <w:rPr>
          <w:b/>
          <w:bCs w:val="0"/>
        </w:rPr>
      </w:pPr>
      <w:r>
        <w:rPr>
          <w:bCs w:val="0"/>
        </w:rPr>
        <w:t>Особенности обработки персональных данных, разрешённых субъектом персональных данных для распространения</w:t>
      </w:r>
    </w:p>
    <w:p w:rsidR="009C23F2" w:rsidRDefault="00C85543">
      <w:pPr>
        <w:pStyle w:val="3"/>
        <w:tabs>
          <w:tab w:val="num" w:pos="1276"/>
        </w:tabs>
      </w:pPr>
      <w:r>
        <w:t xml:space="preserve">Обработка персональных данных, разрешенных субъектом персональных данных для распространения, осуществляется на основании соответствующего согласия </w:t>
      </w:r>
      <w:r>
        <w:lastRenderedPageBreak/>
        <w:t>субъекта персональных данных.</w:t>
      </w:r>
    </w:p>
    <w:p w:rsidR="009C23F2" w:rsidRDefault="00C85543">
      <w:pPr>
        <w:pStyle w:val="3"/>
        <w:tabs>
          <w:tab w:val="num" w:pos="1418"/>
        </w:tabs>
      </w:pPr>
      <w: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rsidR="009C23F2" w:rsidRDefault="00C85543">
      <w:pPr>
        <w:pStyle w:val="3"/>
        <w:tabs>
          <w:tab w:val="num" w:pos="1418"/>
        </w:tabs>
      </w:pPr>
      <w:r>
        <w:t>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9C23F2" w:rsidRDefault="00C85543">
      <w:pPr>
        <w:pStyle w:val="3"/>
        <w:tabs>
          <w:tab w:val="num" w:pos="1418"/>
        </w:tabs>
      </w:pPr>
      <w:r>
        <w:t>Согласие на обработку персональных данных, разрешенных субъектом персональных данных для распространения, предоставляется непосредственно Учреждению.</w:t>
      </w:r>
    </w:p>
    <w:p w:rsidR="009C23F2" w:rsidRDefault="00C85543">
      <w:pPr>
        <w:pStyle w:val="3"/>
        <w:tabs>
          <w:tab w:val="num" w:pos="1418"/>
        </w:tabs>
      </w:pPr>
      <w:r>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rsidR="009C23F2" w:rsidRDefault="00C85543">
      <w:pPr>
        <w:pStyle w:val="3"/>
        <w:tabs>
          <w:tab w:val="num" w:pos="1418"/>
        </w:tabs>
      </w:pPr>
      <w: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Учреждением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Учреждения в установлении субъектом персональных данных запретов и условий, предусмотренных статьей 10.1 Федерального закона «О персональных данных», не допускается.</w:t>
      </w:r>
    </w:p>
    <w:p w:rsidR="009C23F2" w:rsidRDefault="00C85543">
      <w:pPr>
        <w:pStyle w:val="3"/>
        <w:tabs>
          <w:tab w:val="num" w:pos="1418"/>
        </w:tabs>
      </w:pPr>
      <w: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9C23F2" w:rsidRDefault="00C85543">
      <w:pPr>
        <w:pStyle w:val="3"/>
        <w:tabs>
          <w:tab w:val="num" w:pos="1418"/>
        </w:tabs>
      </w:pPr>
      <w: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Учреждением.</w:t>
      </w:r>
    </w:p>
    <w:p w:rsidR="009C23F2" w:rsidRDefault="00C85543">
      <w:pPr>
        <w:pStyle w:val="3"/>
        <w:tabs>
          <w:tab w:val="num" w:pos="1418"/>
        </w:tabs>
      </w:pPr>
      <w:r>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Учреждению соответствующего требования.</w:t>
      </w:r>
    </w:p>
    <w:p w:rsidR="009C23F2" w:rsidRDefault="00C85543">
      <w:pPr>
        <w:pStyle w:val="3"/>
        <w:tabs>
          <w:tab w:val="num" w:pos="1560"/>
        </w:tabs>
      </w:pPr>
      <w:r>
        <w:t>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этим органам организации функций, полномочий и обязанностей.</w:t>
      </w:r>
    </w:p>
    <w:p w:rsidR="009C23F2" w:rsidRDefault="00C85543">
      <w:pPr>
        <w:pStyle w:val="3"/>
        <w:tabs>
          <w:tab w:val="num" w:pos="1560"/>
        </w:tabs>
      </w:pPr>
      <w:r>
        <w:t xml:space="preserve">На основании письменного согласия Учреждение обрабатывает следующие </w:t>
      </w:r>
      <w:r>
        <w:lastRenderedPageBreak/>
        <w:t xml:space="preserve">персональные данные, разрешенные субъектом персональных данных для распространения: </w:t>
      </w:r>
    </w:p>
    <w:p w:rsidR="009C23F2" w:rsidRDefault="00C85543">
      <w:pPr>
        <w:pStyle w:val="a1"/>
      </w:pPr>
      <w:r>
        <w:t>работники (наименование органа, выдавшего документ, подтверждающий смену фамилии, имени, отчества, фотография, степень родства, контактные телефоны, сведения о смене ФИО, ИНН, СНИЛС, дата рождения, место рождения, гражданство, сведения об изменении гражданства, сведения о наличии гражданства другого государства, ученое звание, данные документа, удостоверяющего личность, наименование органа, выдавшего документ, удостоверяющий личность, код подразделения органа, выдавшего документ, удостоверяющий личность, дата выдачи документа, удостоверяющего личность, адрес регистрации, адрес проживания, отношение к воинской обязанности и воинское звание, должность, данные заграничного паспорта, сведения об образовании, реквизиты документа об образовании, квалификация по документу об образовании, направление подготовки или специальность по документу об образовании, сведения о послевузовском профессиональном образовании, сведения о трудовой деятельности, номер счета, месяц рождения, год рождения).</w:t>
      </w:r>
    </w:p>
    <w:p w:rsidR="009C23F2" w:rsidRDefault="00C85543">
      <w:pPr>
        <w:pStyle w:val="3"/>
        <w:tabs>
          <w:tab w:val="num" w:pos="1560"/>
        </w:tabs>
      </w:pPr>
      <w:r>
        <w:t xml:space="preserve">Учреждение обрабатывает следующие персональные данные, распространяемые в обязательном порядке: </w:t>
      </w:r>
    </w:p>
    <w:p w:rsidR="009C23F2" w:rsidRDefault="00C85543">
      <w:pPr>
        <w:pStyle w:val="a1"/>
      </w:pPr>
      <w:r>
        <w:t>работники (фамилия, имя, отчество);</w:t>
      </w:r>
    </w:p>
    <w:p w:rsidR="009C23F2" w:rsidRDefault="00C85543">
      <w:pPr>
        <w:pStyle w:val="a1"/>
      </w:pPr>
      <w:r>
        <w:t>контрагенты (фамилия, имя, отчество, ИНН, адрес регистрации, адрес электронной почты).</w:t>
      </w:r>
    </w:p>
    <w:p w:rsidR="009C23F2" w:rsidRDefault="00C85543">
      <w:pPr>
        <w:pStyle w:val="29"/>
        <w:keepNext/>
        <w:tabs>
          <w:tab w:val="num" w:pos="1276"/>
        </w:tabs>
        <w:outlineLvl w:val="1"/>
        <w:rPr>
          <w:bCs w:val="0"/>
        </w:rPr>
      </w:pPr>
      <w:r>
        <w:rPr>
          <w:bCs w:val="0"/>
        </w:rPr>
        <w:t>Особенности обработки персональных данных, в государственных или муниципальных информационных системах персональных данных</w:t>
      </w:r>
    </w:p>
    <w:p w:rsidR="009C23F2" w:rsidRDefault="00C85543">
      <w:pPr>
        <w:pStyle w:val="3"/>
        <w:tabs>
          <w:tab w:val="num" w:pos="1276"/>
        </w:tabs>
      </w:pPr>
      <w: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9C23F2" w:rsidRDefault="00C85543">
      <w:pPr>
        <w:pStyle w:val="3"/>
        <w:tabs>
          <w:tab w:val="num" w:pos="1276"/>
        </w:tabs>
      </w:pPr>
      <w: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9C23F2" w:rsidRDefault="00C85543">
      <w:pPr>
        <w:pStyle w:val="3"/>
        <w:tabs>
          <w:tab w:val="num" w:pos="1276"/>
        </w:tabs>
      </w:pPr>
      <w: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9C23F2" w:rsidRDefault="00C85543">
      <w:pPr>
        <w:pStyle w:val="3"/>
        <w:tabs>
          <w:tab w:val="num" w:pos="1276"/>
        </w:tabs>
      </w:pPr>
      <w:r>
        <w:t xml:space="preserve">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w:t>
      </w:r>
      <w:r>
        <w:lastRenderedPageBreak/>
        <w:t>федеральным законом.</w:t>
      </w:r>
    </w:p>
    <w:p w:rsidR="009C23F2" w:rsidRDefault="00C85543">
      <w:pPr>
        <w:pStyle w:val="29"/>
        <w:keepNext/>
        <w:numPr>
          <w:ilvl w:val="1"/>
          <w:numId w:val="15"/>
        </w:numPr>
        <w:outlineLvl w:val="1"/>
      </w:pPr>
      <w:r>
        <w:t>Особенности обработки персональных данных в случае получения Учреждением требования о предоставлении персональных данных, полученных в результате обезличивания персональных данных, в государственную информационную систему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w:t>
      </w:r>
    </w:p>
    <w:p w:rsidR="009C23F2" w:rsidRDefault="00C85543">
      <w:pPr>
        <w:pStyle w:val="3"/>
        <w:numPr>
          <w:ilvl w:val="2"/>
          <w:numId w:val="15"/>
        </w:numPr>
      </w:pPr>
      <w:r>
        <w:t>Учреждение в случае получения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требования о предоставлении персональных данных, полученных в результате обезличивания персональных данных (далее – обезличенные данные), в определяемую Правительством Российской Федерации государственную информационную систему уполномоченного органа в сфере регулирования информационных технологий (далее – требование о предоставлении обезличенных данных), осуществляет обезличивание обрабатываемых Учреждением соответствующих персональных данных в соответствии с требованиями к обезличиванию персональных данных, методами обезличивания персональных данных и порядком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При этом Учреждение обеспечивает:</w:t>
      </w:r>
    </w:p>
    <w:p w:rsidR="009C23F2" w:rsidRDefault="00C85543">
      <w:pPr>
        <w:pStyle w:val="a1"/>
      </w:pPr>
      <w:r>
        <w:t>соблюдение правил и методов обезличивания персональных данных, установленных Правительством Российской Федерации в соответствии с частью 3 статьи 13.1 Федерального закона «О персональных данных», с учетом требования о предоставлении обезличенных данных;</w:t>
      </w:r>
    </w:p>
    <w:p w:rsidR="009C23F2" w:rsidRDefault="00C85543">
      <w:pPr>
        <w:pStyle w:val="a1"/>
      </w:pPr>
      <w:r>
        <w:t>раздельное хранение персональных данных и обезличенных данных;</w:t>
      </w:r>
    </w:p>
    <w:p w:rsidR="009C23F2" w:rsidRDefault="00C85543">
      <w:pPr>
        <w:pStyle w:val="a1"/>
      </w:pPr>
      <w:r>
        <w:t>принятие мер по обеспечению безопасности обезличенных данных в соответствии с Федеральным законом «О персональных данных»;</w:t>
      </w:r>
    </w:p>
    <w:p w:rsidR="009C23F2" w:rsidRDefault="00C85543">
      <w:pPr>
        <w:pStyle w:val="a1"/>
      </w:pPr>
      <w:r>
        <w:t>исключение из обезличенных данных информации, доступ к которой ограничен федеральными законами;</w:t>
      </w:r>
    </w:p>
    <w:p w:rsidR="009C23F2" w:rsidRDefault="00C85543">
      <w:pPr>
        <w:pStyle w:val="a1"/>
        <w:rPr>
          <w:rFonts w:eastAsiaTheme="minorHAnsi"/>
          <w:lang w:eastAsia="en-US"/>
        </w:rPr>
      </w:pPr>
      <w:r>
        <w:rPr>
          <w:rFonts w:eastAsiaTheme="minorHAnsi"/>
          <w:lang w:eastAsia="en-US"/>
        </w:rPr>
        <w:t xml:space="preserve">использование алгоритмов и программы для электронных вычислительных машин для обезличивания персональных данных, обеспечивающих возможность предоставления обезличенных данных из информационной системы </w:t>
      </w:r>
      <w:r>
        <w:t>Учреждения</w:t>
      </w:r>
      <w:r>
        <w:rPr>
          <w:rFonts w:eastAsiaTheme="minorHAnsi"/>
          <w:lang w:eastAsia="en-US"/>
        </w:rPr>
        <w:t xml:space="preserve"> в государственную информационную систему уполномоченного органа в сфере регулирования информационных технологий, указанную в статье 13.1 Федерального закона </w:t>
      </w:r>
      <w:r>
        <w:t>«О персональных данных»</w:t>
      </w:r>
      <w:r>
        <w:rPr>
          <w:rFonts w:eastAsiaTheme="minorHAnsi"/>
          <w:lang w:eastAsia="en-US"/>
        </w:rPr>
        <w:t>, без потери таких данных и (или) их изменения;</w:t>
      </w:r>
    </w:p>
    <w:p w:rsidR="009C23F2" w:rsidRDefault="00C85543">
      <w:pPr>
        <w:pStyle w:val="a1"/>
        <w:rPr>
          <w:rFonts w:eastAsiaTheme="minorHAnsi"/>
        </w:rPr>
      </w:pPr>
      <w:r>
        <w:rPr>
          <w:rFonts w:eastAsiaTheme="minorHAnsi"/>
        </w:rPr>
        <w:t xml:space="preserve">возможность внесения изменений и дополнений в обезличенные данные, поддержку актуальности обезличенных данных и возможность повторного применения методов обезличивания персональных данных, установленных Правительством Российской Федерации в соответствии с частью 3 статьи 13.1 Федерального закона </w:t>
      </w:r>
      <w:r>
        <w:t>«О персональных данных»</w:t>
      </w:r>
      <w:r>
        <w:rPr>
          <w:rFonts w:eastAsiaTheme="minorHAnsi"/>
        </w:rPr>
        <w:t xml:space="preserve">, без возможности преобразования обезличенных данных к исходному виду, позволяющему определить их принадлежность конкретному субъекту персональных </w:t>
      </w:r>
      <w:r>
        <w:rPr>
          <w:rFonts w:eastAsiaTheme="minorHAnsi"/>
        </w:rPr>
        <w:lastRenderedPageBreak/>
        <w:t>данных, а также целостность массива обезличенных данных и их соответствие требованию о предоставлении обезличенных данных.</w:t>
      </w:r>
    </w:p>
    <w:p w:rsidR="009C23F2" w:rsidRDefault="00C85543">
      <w:pPr>
        <w:pStyle w:val="3"/>
        <w:numPr>
          <w:ilvl w:val="2"/>
          <w:numId w:val="15"/>
        </w:numPr>
      </w:pPr>
      <w:r>
        <w:t>Учреждение в соответствии с требованием о предоставлении обезличенных данных предоставляет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с соблюдением порядка взаимодействия уполномоченного органа в сфере регулирования информационных технологий с операторами и порядка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устанавливаемых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9C23F2" w:rsidRDefault="00C85543">
      <w:pPr>
        <w:pStyle w:val="29"/>
        <w:keepNext/>
        <w:tabs>
          <w:tab w:val="num" w:pos="1276"/>
        </w:tabs>
        <w:outlineLvl w:val="1"/>
        <w:rPr>
          <w:bCs w:val="0"/>
        </w:rPr>
      </w:pPr>
      <w:bookmarkStart w:id="16" w:name="h.iageceb8f89c"/>
      <w:bookmarkEnd w:id="16"/>
      <w:r>
        <w:rPr>
          <w:bCs w:val="0"/>
        </w:rPr>
        <w:t>Обработка персональных данных, осуществляемая без использования средств автоматизации</w:t>
      </w:r>
    </w:p>
    <w:p w:rsidR="009C23F2" w:rsidRDefault="00C85543">
      <w:pPr>
        <w:pStyle w:val="360"/>
        <w:keepNext/>
        <w:outlineLvl w:val="2"/>
      </w:pPr>
      <w:r>
        <w:rPr>
          <w:b w:val="0"/>
          <w:i w:val="0"/>
          <w:highlight w:val="white"/>
        </w:rPr>
        <w:t>Общие</w:t>
      </w:r>
      <w:r>
        <w:rPr>
          <w:b w:val="0"/>
          <w:i w:val="0"/>
        </w:rPr>
        <w:t xml:space="preserve"> положения</w:t>
      </w:r>
    </w:p>
    <w:p w:rsidR="009C23F2" w:rsidRDefault="00C85543">
      <w:pPr>
        <w:pStyle w:val="40"/>
      </w:pPr>
      <w:r>
        <w:rPr>
          <w:highlight w:val="white"/>
        </w:rPr>
        <w:t>Обработка</w:t>
      </w:r>
      <w:r>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9C23F2" w:rsidRDefault="00C85543">
      <w:pPr>
        <w:pStyle w:val="360"/>
        <w:keepNext/>
        <w:outlineLvl w:val="2"/>
      </w:pPr>
      <w:r>
        <w:rPr>
          <w:b w:val="0"/>
          <w:i w:val="0"/>
          <w:highlight w:val="white"/>
        </w:rPr>
        <w:t>Особенности</w:t>
      </w:r>
      <w:r>
        <w:rPr>
          <w:b w:val="0"/>
          <w:i w:val="0"/>
        </w:rPr>
        <w:t xml:space="preserve"> организации обработки персональных данных, осуществляемой без использования средств автоматизации</w:t>
      </w:r>
    </w:p>
    <w:p w:rsidR="009C23F2" w:rsidRDefault="00C85543">
      <w:pPr>
        <w:pStyle w:val="40"/>
      </w:pPr>
      <w:r>
        <w:rPr>
          <w:highlight w:val="white"/>
        </w:rPr>
        <w:t>Персональные</w:t>
      </w:r>
      <w:r>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9C23F2" w:rsidRDefault="00C85543">
      <w:pPr>
        <w:pStyle w:val="40"/>
      </w:pPr>
      <w:r>
        <w:t xml:space="preserve">При </w:t>
      </w:r>
      <w:r>
        <w:rPr>
          <w:highlight w:val="white"/>
        </w:rPr>
        <w:t>фиксации</w:t>
      </w:r>
      <w:r>
        <w:t xml:space="preserve"> персональных данных на материальных носителях не допускается </w:t>
      </w:r>
      <w:r>
        <w:rPr>
          <w:highlight w:val="white"/>
        </w:rPr>
        <w:t>фиксация</w:t>
      </w:r>
      <w:r>
        <w:t xml:space="preserve">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9C23F2" w:rsidRDefault="00C85543">
      <w:pPr>
        <w:pStyle w:val="40"/>
      </w:pPr>
      <w:bookmarkStart w:id="17" w:name="sub_1006"/>
      <w:r>
        <w:t xml:space="preserve">Лица, осуществляющие обработку персональных данных без использования средств автоматизации (в том числе </w:t>
      </w:r>
      <w:r>
        <w:rPr>
          <w:highlight w:val="white"/>
        </w:rPr>
        <w:t xml:space="preserve">сотрудники </w:t>
      </w:r>
      <w:r>
        <w:t>Учреждения или лица, осуществляющие такую обработку по договору с Учреждением), проинформированы о факте обработки ими персональных данных, обработка которых осуществляется Учреждением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Учреждения.</w:t>
      </w:r>
    </w:p>
    <w:p w:rsidR="009C23F2" w:rsidRDefault="00C85543">
      <w:pPr>
        <w:pStyle w:val="40"/>
      </w:pPr>
      <w:bookmarkStart w:id="18" w:name="sub_1007"/>
      <w:bookmarkEnd w:id="17"/>
      <w:r>
        <w:t xml:space="preserve">При использовании типовых форм документов, характер информации в </w:t>
      </w:r>
      <w:r>
        <w:lastRenderedPageBreak/>
        <w:t>которых предполагает или допускает включение в них персональных данных (далее – типовая форма), соблюдаются следующие условия:</w:t>
      </w:r>
    </w:p>
    <w:p w:rsidR="009C23F2" w:rsidRDefault="00C85543">
      <w:pPr>
        <w:pStyle w:val="1250"/>
      </w:pPr>
      <w:bookmarkStart w:id="19" w:name="sub_1071"/>
      <w:bookmarkEnd w:id="18"/>
      <w:r>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Учреждения,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Учреждением способов обработки персональных данных;</w:t>
      </w:r>
    </w:p>
    <w:p w:rsidR="009C23F2" w:rsidRDefault="00C85543">
      <w:pPr>
        <w:pStyle w:val="1250"/>
      </w:pPr>
      <w:bookmarkStart w:id="20" w:name="sub_1073"/>
      <w:bookmarkEnd w:id="19"/>
      <w:r>
        <w:t>б)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0"/>
    <w:p w:rsidR="009C23F2" w:rsidRDefault="00C85543">
      <w:pPr>
        <w:pStyle w:val="1250"/>
      </w:pPr>
      <w:r>
        <w:t>в) типовая форма исключает объединение полей, предназначенных для внесения персональных данных, цели обработки которых заведомо не совместимы.</w:t>
      </w:r>
    </w:p>
    <w:p w:rsidR="009C23F2" w:rsidRDefault="00C85543">
      <w:pPr>
        <w:pStyle w:val="40"/>
      </w:pPr>
      <w: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9C23F2" w:rsidRDefault="00C85543">
      <w:pPr>
        <w:pStyle w:val="1250"/>
      </w:pPr>
      <w:bookmarkStart w:id="21" w:name="sub_1091"/>
      <w: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9C23F2" w:rsidRDefault="00C85543">
      <w:pPr>
        <w:pStyle w:val="1250"/>
      </w:pPr>
      <w:bookmarkStart w:id="22" w:name="sub_1092"/>
      <w:bookmarkEnd w:id="21"/>
      <w: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9C23F2" w:rsidRDefault="00C85543">
      <w:pPr>
        <w:pStyle w:val="40"/>
      </w:pPr>
      <w:bookmarkStart w:id="23" w:name="sub_1010"/>
      <w:bookmarkEnd w:id="22"/>
      <w:r>
        <w:rPr>
          <w:highlight w:val="white"/>
        </w:rPr>
        <w:t xml:space="preserve">Уничтожение </w:t>
      </w:r>
      <w:r>
        <w:t>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24" w:name="sub_1011"/>
      <w:bookmarkEnd w:id="23"/>
      <w:r>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9C23F2" w:rsidRDefault="00C85543">
      <w:pPr>
        <w:pStyle w:val="40"/>
      </w:pPr>
      <w:bookmarkStart w:id="25" w:name="sub_1012"/>
      <w:bookmarkEnd w:id="24"/>
      <w:r>
        <w:t xml:space="preserve">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w:t>
      </w:r>
      <w:r>
        <w:lastRenderedPageBreak/>
        <w:t>уточненными персональными данными.</w:t>
      </w:r>
    </w:p>
    <w:p w:rsidR="009C23F2" w:rsidRDefault="00C85543">
      <w:pPr>
        <w:pStyle w:val="360"/>
        <w:keepNext/>
        <w:outlineLvl w:val="2"/>
      </w:pPr>
      <w:bookmarkStart w:id="26" w:name="sub_1300"/>
      <w:bookmarkEnd w:id="25"/>
      <w:r>
        <w:rPr>
          <w:b w:val="0"/>
          <w:i w:val="0"/>
          <w:highlight w:val="white"/>
        </w:rPr>
        <w:t>Меры</w:t>
      </w:r>
      <w:r>
        <w:rPr>
          <w:b w:val="0"/>
          <w:i w:val="0"/>
        </w:rPr>
        <w:t xml:space="preserve"> по обеспечению безопасности персональных данных при их обработке, осуществляемой без использования средств автоматизации</w:t>
      </w:r>
    </w:p>
    <w:p w:rsidR="009C23F2" w:rsidRDefault="00C85543">
      <w:pPr>
        <w:pStyle w:val="40"/>
      </w:pPr>
      <w:bookmarkStart w:id="27" w:name="sub_1013"/>
      <w:bookmarkEnd w:id="26"/>
      <w:r>
        <w:t>Обработка персональных данных, осуществляемая без использования средств автоматизации, осуществляется таким образом, что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9C23F2" w:rsidRDefault="00C85543">
      <w:pPr>
        <w:pStyle w:val="40"/>
      </w:pPr>
      <w:bookmarkStart w:id="28" w:name="sub_1014"/>
      <w:bookmarkEnd w:id="27"/>
      <w:r>
        <w:t>Обеспечивается раздельное хранение персональных данных (материальных носителей), обработка которых осуществляется в различных целях.</w:t>
      </w:r>
    </w:p>
    <w:bookmarkEnd w:id="28"/>
    <w:p w:rsidR="009C23F2" w:rsidRDefault="00C85543">
      <w:pPr>
        <w:pStyle w:val="40"/>
      </w:pPr>
      <w:r>
        <w:t>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Учреждением.</w:t>
      </w:r>
    </w:p>
    <w:p w:rsidR="009C23F2" w:rsidRDefault="00C85543">
      <w:pPr>
        <w:pStyle w:val="1"/>
        <w:outlineLvl w:val="0"/>
      </w:pPr>
      <w:r>
        <w:t>Порядок уничтожения персональных данных</w:t>
      </w:r>
    </w:p>
    <w:p w:rsidR="009C23F2" w:rsidRDefault="00C85543">
      <w:pPr>
        <w:pStyle w:val="29"/>
        <w:keepNext/>
        <w:tabs>
          <w:tab w:val="num" w:pos="1276"/>
        </w:tabs>
        <w:outlineLvl w:val="1"/>
      </w:pPr>
      <w:r>
        <w:t>Уничтожение персональных данных осуществляется в следующих случаях:</w:t>
      </w:r>
    </w:p>
    <w:p w:rsidR="009C23F2" w:rsidRDefault="00C85543">
      <w:pPr>
        <w:pStyle w:val="a1"/>
      </w:pPr>
      <w:r>
        <w:t>по достижении целей обработки или в случае утраты необходимости в достижении этих целей;</w:t>
      </w:r>
    </w:p>
    <w:p w:rsidR="009C23F2" w:rsidRDefault="00C85543">
      <w:pPr>
        <w:pStyle w:val="a1"/>
      </w:pPr>
      <w:r>
        <w:t>в случае отзыва субъектом персональных данных согласия на обработку его персональных данных;</w:t>
      </w:r>
    </w:p>
    <w:p w:rsidR="009C23F2" w:rsidRDefault="00C85543">
      <w:pPr>
        <w:pStyle w:val="a1"/>
      </w:pPr>
      <w:r>
        <w:t>в случае выявления неправомерной обработки персональных данных.</w:t>
      </w:r>
    </w:p>
    <w:p w:rsidR="009C23F2" w:rsidRDefault="00C85543">
      <w:pPr>
        <w:pStyle w:val="360"/>
        <w:keepNext/>
        <w:outlineLvl w:val="2"/>
        <w:rPr>
          <w:b w:val="0"/>
          <w:i w:val="0"/>
        </w:rPr>
      </w:pPr>
      <w:r>
        <w:rPr>
          <w:b w:val="0"/>
          <w:i w:val="0"/>
        </w:rPr>
        <w:t>Достижение целей обработки персональных данных или утрата необходимости в достижении этих целей</w:t>
      </w:r>
    </w:p>
    <w:p w:rsidR="009C23F2" w:rsidRDefault="00C85543">
      <w:pPr>
        <w:pStyle w:val="40"/>
      </w:pPr>
      <w:r>
        <w:t>В случае достижения цели обработки персональных данных Учреждение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Учреждения)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Учреждением и субъектом персональных данных либо если Учреждение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 июля 2006 г. № 152-ФЗ «О персональных данных» или другими федеральными законами.</w:t>
      </w:r>
    </w:p>
    <w:p w:rsidR="009C23F2" w:rsidRDefault="00C85543">
      <w:pPr>
        <w:pStyle w:val="360"/>
        <w:keepNext/>
        <w:outlineLvl w:val="2"/>
        <w:rPr>
          <w:b w:val="0"/>
          <w:i w:val="0"/>
        </w:rPr>
      </w:pPr>
      <w:r>
        <w:rPr>
          <w:b w:val="0"/>
          <w:i w:val="0"/>
        </w:rPr>
        <w:t>Отзыв субъектом персональных данных согласия на обработку его персональных данных</w:t>
      </w:r>
    </w:p>
    <w:p w:rsidR="009C23F2" w:rsidRDefault="00C85543">
      <w:pPr>
        <w:pStyle w:val="40"/>
      </w:pPr>
      <w:r>
        <w:t xml:space="preserve">В случае отзыва субъектом персональных данных согласия на обработку его персональных данных Учреждение обязуется прекратить их обработку или обеспечить </w:t>
      </w:r>
      <w:r>
        <w:lastRenderedPageBreak/>
        <w:t>прекращение такой обработки (если обработка персональных данных осуществляется другим лицом, действующим по поручению Учреждения)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Учреждением и субъектом персональных данных либо если Учреждение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 июля 2006 г. № 152-ФЗ «О персональных данных» или другими федеральными законами.</w:t>
      </w:r>
    </w:p>
    <w:p w:rsidR="009C23F2" w:rsidRDefault="00C85543">
      <w:pPr>
        <w:pStyle w:val="360"/>
        <w:keepNext/>
        <w:outlineLvl w:val="2"/>
        <w:rPr>
          <w:b w:val="0"/>
          <w:i w:val="0"/>
        </w:rPr>
      </w:pPr>
      <w:r>
        <w:rPr>
          <w:b w:val="0"/>
          <w:i w:val="0"/>
        </w:rPr>
        <w:t>Выявление неправомерной обработки персональных данных</w:t>
      </w:r>
    </w:p>
    <w:p w:rsidR="009C23F2" w:rsidRDefault="00C85543">
      <w:pPr>
        <w:pStyle w:val="40"/>
        <w:rPr>
          <w:b/>
          <w:i/>
        </w:rPr>
      </w:pPr>
      <w:r>
        <w:t>В случае выявления субъектом персональных данных, его представителем или уполномоченным органом по защите прав субъектов персональных данных неправомерной обработки персональных данных, осуществляемой Учреждением или лицом, действующим по поручению Учреждения, и невозможности обеспечить правомерность обработки персональных данных, Учреждение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Учреждение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9C23F2" w:rsidRDefault="00C85543">
      <w:pPr>
        <w:pStyle w:val="29"/>
        <w:keepNext/>
        <w:tabs>
          <w:tab w:val="num" w:pos="1276"/>
        </w:tabs>
        <w:outlineLvl w:val="1"/>
      </w:pPr>
      <w:r>
        <w:t>Способы уничтожения персональных данных</w:t>
      </w:r>
    </w:p>
    <w:p w:rsidR="009C23F2" w:rsidRDefault="00C85543">
      <w:pPr>
        <w:pStyle w:val="3"/>
      </w:pPr>
      <w:r>
        <w:t>В случае необходимости уничтожения персональных данных Учреждением осуществляется:</w:t>
      </w:r>
    </w:p>
    <w:p w:rsidR="009C23F2" w:rsidRDefault="00C85543">
      <w:pPr>
        <w:pStyle w:val="afffe"/>
        <w:widowControl w:val="0"/>
        <w:numPr>
          <w:ilvl w:val="0"/>
          <w:numId w:val="9"/>
        </w:numPr>
        <w:tabs>
          <w:tab w:val="clear" w:pos="1276"/>
        </w:tabs>
      </w:pPr>
      <w:r>
        <w:t>отбор материальных носителей персональных данных, на которых зафиксированы персональные данные, подлежащие уничтожению;</w:t>
      </w:r>
    </w:p>
    <w:p w:rsidR="009C23F2" w:rsidRDefault="00C85543">
      <w:pPr>
        <w:pStyle w:val="afffe"/>
        <w:widowControl w:val="0"/>
        <w:numPr>
          <w:ilvl w:val="0"/>
          <w:numId w:val="9"/>
        </w:numPr>
        <w:tabs>
          <w:tab w:val="clear" w:pos="1276"/>
        </w:tabs>
      </w:pPr>
      <w:r>
        <w:t>определение информационных систем персональных данных, в которых обрабатываются персональные данные, подлежащие уничтожению.</w:t>
      </w:r>
    </w:p>
    <w:p w:rsidR="009C23F2" w:rsidRDefault="00C85543">
      <w:pPr>
        <w:pStyle w:val="3"/>
      </w:pPr>
      <w:r>
        <w:t>При уничтожении персональных данных, зафиксированных на материальных носителях, должны быть соблюдены следующие правила:</w:t>
      </w:r>
    </w:p>
    <w:p w:rsidR="009C23F2" w:rsidRDefault="00C85543">
      <w:pPr>
        <w:pStyle w:val="afffe"/>
        <w:widowControl w:val="0"/>
        <w:numPr>
          <w:ilvl w:val="0"/>
          <w:numId w:val="9"/>
        </w:numPr>
        <w:tabs>
          <w:tab w:val="clear" w:pos="1276"/>
        </w:tabs>
      </w:pPr>
      <w:r>
        <w:t>уничтожение материальных носителей производится путем нанесения им неустранимого физического повреждения, исключающего возможность их использования, а также восстановления информации (перед уничтожением, если носитель исправен, должно быть произведено гарантированное стирание информации на носителе). Непосредственные действия по уничтожению конкретного типа носителя должны быть достаточны для исключения возможности восстановления информации;</w:t>
      </w:r>
    </w:p>
    <w:p w:rsidR="009C23F2" w:rsidRDefault="00C85543">
      <w:pPr>
        <w:pStyle w:val="afffe"/>
        <w:widowControl w:val="0"/>
        <w:numPr>
          <w:ilvl w:val="0"/>
          <w:numId w:val="9"/>
        </w:numPr>
        <w:tabs>
          <w:tab w:val="clear" w:pos="1276"/>
        </w:tabs>
      </w:pPr>
      <w:r>
        <w:t xml:space="preserve">уничтожение части персональных данных, если это допускается материальным носителем, производится способом, исключающим дальнейшую обработку этих </w:t>
      </w:r>
      <w:r>
        <w:lastRenderedPageBreak/>
        <w:t>персональных данных с сохранением возможности обработки иных данных, зафиксированных на материальном носителе (удаление, вымарывание);</w:t>
      </w:r>
    </w:p>
    <w:p w:rsidR="009C23F2" w:rsidRDefault="00C85543">
      <w:pPr>
        <w:pStyle w:val="afffe"/>
        <w:widowControl w:val="0"/>
        <w:numPr>
          <w:ilvl w:val="0"/>
          <w:numId w:val="9"/>
        </w:numPr>
        <w:tabs>
          <w:tab w:val="clear" w:pos="1276"/>
        </w:tabs>
      </w:pPr>
      <w:r>
        <w:t>стирание персональных данных с материального носителя производится по технологии, предусмотренной для данного типа носителя, с применением средств гарантированного уничтожения информации (допускается задействовать механизмы затирания, встроенные в сертифицированные средства защиты информации);</w:t>
      </w:r>
    </w:p>
    <w:p w:rsidR="009C23F2" w:rsidRDefault="00C85543">
      <w:pPr>
        <w:pStyle w:val="afffe"/>
        <w:widowControl w:val="0"/>
        <w:numPr>
          <w:ilvl w:val="0"/>
          <w:numId w:val="9"/>
        </w:numPr>
        <w:tabs>
          <w:tab w:val="clear" w:pos="1276"/>
        </w:tabs>
      </w:pPr>
      <w:r>
        <w:t>бумажные и прочие сгораемые материальные носители уничтожаются путем измельчения на мелкие части, исключающего возможность последующего восстановления информации (шредирование), или термической обработки (сжигание).</w:t>
      </w:r>
    </w:p>
    <w:p w:rsidR="009C23F2" w:rsidRDefault="00C85543">
      <w:pPr>
        <w:pStyle w:val="3"/>
      </w:pPr>
      <w:r>
        <w:t>Порядок списания машинных носителей информации и уничтожения (стирания) информации на них устанавливается локальным актом Учреждения.</w:t>
      </w:r>
    </w:p>
    <w:p w:rsidR="009C23F2" w:rsidRDefault="00C85543">
      <w:pPr>
        <w:pStyle w:val="3"/>
      </w:pPr>
      <w:r>
        <w:t>При уничтожении персональных данных из информационных систем персональных данных должны быть соблюдены следующие правила:</w:t>
      </w:r>
    </w:p>
    <w:p w:rsidR="009C23F2" w:rsidRDefault="00C85543">
      <w:pPr>
        <w:pStyle w:val="afffe"/>
        <w:widowControl w:val="0"/>
        <w:numPr>
          <w:ilvl w:val="0"/>
          <w:numId w:val="9"/>
        </w:numPr>
        <w:tabs>
          <w:tab w:val="clear" w:pos="1276"/>
        </w:tabs>
      </w:pPr>
      <w:r>
        <w:t>удаление персональных данных из информационной системы персональных данных должно производиться способом, исключающим возможность восстановления удаленных персональных данных;</w:t>
      </w:r>
    </w:p>
    <w:p w:rsidR="009C23F2" w:rsidRDefault="00C85543">
      <w:pPr>
        <w:pStyle w:val="afffe"/>
        <w:widowControl w:val="0"/>
        <w:numPr>
          <w:ilvl w:val="0"/>
          <w:numId w:val="9"/>
        </w:numPr>
        <w:tabs>
          <w:tab w:val="clear" w:pos="1276"/>
        </w:tabs>
      </w:pPr>
      <w:r>
        <w:t>удаление персональных данных конкретного субъекта из информационной системы персональных данных не должно привести к изменению или удалению персональных данных другого субъекта персональных данных.</w:t>
      </w:r>
    </w:p>
    <w:p w:rsidR="009C23F2" w:rsidRDefault="00C85543">
      <w:pPr>
        <w:pStyle w:val="29"/>
        <w:keepNext/>
        <w:tabs>
          <w:tab w:val="num" w:pos="1276"/>
        </w:tabs>
        <w:outlineLvl w:val="1"/>
      </w:pPr>
      <w:r>
        <w:t>Документирование результатов уничтожения персональных данных</w:t>
      </w:r>
    </w:p>
    <w:p w:rsidR="009C23F2" w:rsidRDefault="00C85543">
      <w:pPr>
        <w:pStyle w:val="3"/>
      </w:pPr>
      <w:r>
        <w:t>По факту уничтожения персональных данных Учреждением оформляется акт об уничтожении персональных данных.</w:t>
      </w:r>
    </w:p>
    <w:p w:rsidR="009C23F2" w:rsidRDefault="00C85543">
      <w:pPr>
        <w:pStyle w:val="3"/>
      </w:pPr>
      <w:r>
        <w:t>В случае уничтожения персональных данных из информационной системы персональных данных дополнительным документом, подтверждающим уничтожение персональных данных субъектов персональных данных, является выгрузка из журнала регистрации событий в информационной системе персональных данных.</w:t>
      </w:r>
    </w:p>
    <w:p w:rsidR="009C23F2" w:rsidRDefault="00C85543">
      <w:pPr>
        <w:pStyle w:val="3"/>
      </w:pPr>
      <w:r>
        <w:t>Учреждение обеспечивает хранение документов, подтверждающих уничтожение персональных данных, в течение трех лет с момента уничтожения персональных данных.</w:t>
      </w:r>
    </w:p>
    <w:p w:rsidR="009C23F2" w:rsidRDefault="00C85543">
      <w:pPr>
        <w:pStyle w:val="1"/>
        <w:outlineLvl w:val="0"/>
      </w:pPr>
      <w:r>
        <w:t>Актуализация, исправление, удаление и уничтожение персональных данных, ответы на запросы субъектов на доступ к персональным данным, права субъекта персональных данных, обязанности оператора</w:t>
      </w:r>
    </w:p>
    <w:p w:rsidR="009C23F2" w:rsidRDefault="00C85543">
      <w:pPr>
        <w:pStyle w:val="29"/>
        <w:keepNext/>
        <w:tabs>
          <w:tab w:val="num" w:pos="1276"/>
        </w:tabs>
        <w:outlineLvl w:val="1"/>
        <w:rPr>
          <w:bCs w:val="0"/>
        </w:rPr>
      </w:pPr>
      <w:r>
        <w:rPr>
          <w:bCs w:val="0"/>
        </w:rPr>
        <w:t>Права субъектов персональных данных</w:t>
      </w:r>
    </w:p>
    <w:p w:rsidR="009C23F2" w:rsidRDefault="00C85543">
      <w:pPr>
        <w:pStyle w:val="360"/>
        <w:keepNext/>
        <w:outlineLvl w:val="2"/>
      </w:pPr>
      <w:bookmarkStart w:id="29" w:name="h.lwnbin76eyt0"/>
      <w:bookmarkEnd w:id="29"/>
      <w:r>
        <w:rPr>
          <w:b w:val="0"/>
          <w:i w:val="0"/>
        </w:rPr>
        <w:t>Право субъекта персональных данных на доступ к его персональным данным</w:t>
      </w:r>
    </w:p>
    <w:p w:rsidR="009C23F2" w:rsidRDefault="00C85543">
      <w:pPr>
        <w:pStyle w:val="40"/>
      </w:pPr>
      <w: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9C23F2" w:rsidRDefault="00C85543">
      <w:pPr>
        <w:pStyle w:val="1250"/>
      </w:pPr>
      <w:r>
        <w:t>1) подтверждение факта обработки персональных данных Учреждением;</w:t>
      </w:r>
    </w:p>
    <w:p w:rsidR="009C23F2" w:rsidRDefault="00C85543">
      <w:pPr>
        <w:pStyle w:val="1250"/>
      </w:pPr>
      <w:r>
        <w:t>2) правовые основания и цели обработки персональных данных;</w:t>
      </w:r>
    </w:p>
    <w:p w:rsidR="009C23F2" w:rsidRDefault="00C85543">
      <w:pPr>
        <w:pStyle w:val="1250"/>
      </w:pPr>
      <w:r>
        <w:t>3) цели и применяемые Учреждением способы обработки персональных данных;</w:t>
      </w:r>
    </w:p>
    <w:p w:rsidR="009C23F2" w:rsidRDefault="00C85543">
      <w:pPr>
        <w:pStyle w:val="1250"/>
      </w:pPr>
      <w:r>
        <w:lastRenderedPageBreak/>
        <w:t>4) наименование и место нахождения Учреждения, сведения о лицах (за исключением сотрудников Учреждения), которые имеют доступ к персональным данным или которым могут быть раскрыты персональные данные на основании договора с Учреждением или на основании федерального закона;</w:t>
      </w:r>
    </w:p>
    <w:p w:rsidR="009C23F2" w:rsidRDefault="00C85543">
      <w:pPr>
        <w:pStyle w:val="1250"/>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C23F2" w:rsidRDefault="00C85543">
      <w:pPr>
        <w:pStyle w:val="1250"/>
      </w:pPr>
      <w:r>
        <w:t>6) сроки обработки персональных данных, в том числе сроки их хранения;</w:t>
      </w:r>
    </w:p>
    <w:p w:rsidR="009C23F2" w:rsidRDefault="00C85543">
      <w:pPr>
        <w:pStyle w:val="1250"/>
      </w:pPr>
      <w:r>
        <w:t>7) порядок осуществления субъектом персональных данных прав, предусмотренных Федеральным законом «О персональных данных»;</w:t>
      </w:r>
    </w:p>
    <w:p w:rsidR="009C23F2" w:rsidRDefault="00C85543">
      <w:pPr>
        <w:pStyle w:val="1250"/>
      </w:pPr>
      <w:r>
        <w:t>8) информацию об осуществленной или о предполагаемой трансграничной передаче данных;</w:t>
      </w:r>
    </w:p>
    <w:p w:rsidR="009C23F2" w:rsidRDefault="00C85543">
      <w:pPr>
        <w:pStyle w:val="1250"/>
      </w:pPr>
      <w:r>
        <w:t>9) наименование или фамилию, имя, отчество и адрес лица, осуществляющего обработку персональных данных по поручению Учреждения, если обработка поручена или будет поручена такому лицу;</w:t>
      </w:r>
    </w:p>
    <w:p w:rsidR="009C23F2" w:rsidRDefault="00C85543">
      <w:pPr>
        <w:pStyle w:val="1250"/>
      </w:pPr>
      <w:r>
        <w:t>10) информацию о способах исполнения Учреждением обязанностей, установленных статьей 18.1 Федерального закона «О персональных данных»;</w:t>
      </w:r>
    </w:p>
    <w:p w:rsidR="009C23F2" w:rsidRDefault="00C85543">
      <w:pPr>
        <w:pStyle w:val="1250"/>
      </w:pPr>
      <w:r>
        <w:t>11) иные сведения, предусмотренные Федеральным законом «О персональных данных» или другими федеральными законами.</w:t>
      </w:r>
    </w:p>
    <w:p w:rsidR="009C23F2" w:rsidRDefault="00C85543">
      <w:pPr>
        <w:pStyle w:val="40"/>
      </w:pPr>
      <w:r>
        <w:t>Субъект персональных данных имеет право на получение запрашиваемой субъектом информации, за исключением следующих случаев:</w:t>
      </w:r>
    </w:p>
    <w:p w:rsidR="009C23F2" w:rsidRDefault="00C85543">
      <w:pPr>
        <w:pStyle w:val="a1"/>
      </w:pPr>
      <w: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9C23F2" w:rsidRDefault="00C85543">
      <w:pPr>
        <w:pStyle w:val="a1"/>
      </w:pPr>
      <w: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9C23F2" w:rsidRDefault="00C85543">
      <w:pPr>
        <w:pStyle w:val="a1"/>
      </w:pPr>
      <w: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9C23F2" w:rsidRDefault="00C85543">
      <w:pPr>
        <w:pStyle w:val="a1"/>
      </w:pPr>
      <w:r>
        <w:t>доступ субъекта персональных данных к его персональным данным нарушает права и законные интересы третьих лиц;</w:t>
      </w:r>
    </w:p>
    <w:p w:rsidR="009C23F2" w:rsidRDefault="00C85543">
      <w:pPr>
        <w:pStyle w:val="a1"/>
      </w:pPr>
      <w: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C23F2" w:rsidRDefault="00C85543">
      <w:pPr>
        <w:pStyle w:val="40"/>
      </w:pPr>
      <w:r>
        <w:t xml:space="preserve">Субъект персональных данных вправе требовать от Учреждения уточнения </w:t>
      </w:r>
      <w:r>
        <w:lastRenderedPageBreak/>
        <w:t>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C23F2" w:rsidRDefault="00C85543">
      <w:pPr>
        <w:pStyle w:val="40"/>
      </w:pPr>
      <w:r>
        <w:t>Запрашиваемая субъектом информация должна быть предоставлена субъекту персональных данных Учреждением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C23F2" w:rsidRDefault="00C85543">
      <w:pPr>
        <w:pStyle w:val="40"/>
      </w:pPr>
      <w:r>
        <w:t>Запрашиваемая информация предоставляется субъекту персональных данных или его представителю Учреждением в течение десяти рабочих дней с момента обращения либо получения Учреждением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Учреждением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Учреждением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Учреждением,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Учреждение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rsidR="009C23F2" w:rsidRDefault="00C85543">
      <w:pPr>
        <w:pStyle w:val="40"/>
      </w:pPr>
      <w:r>
        <w:t>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Учреждение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C23F2" w:rsidRDefault="00C85543">
      <w:pPr>
        <w:pStyle w:val="40"/>
      </w:pPr>
      <w:r>
        <w:t xml:space="preserve">Субъект персональных данных вправе обратиться повторно в Учреждение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w:t>
      </w:r>
      <w:r>
        <w:lastRenderedPageBreak/>
        <w:t>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rsidR="009C23F2" w:rsidRDefault="00C85543">
      <w:pPr>
        <w:pStyle w:val="40"/>
      </w:pPr>
      <w:r>
        <w:t>Учреждение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Учреждении.</w:t>
      </w:r>
    </w:p>
    <w:p w:rsidR="009C23F2" w:rsidRDefault="00C85543">
      <w:pPr>
        <w:pStyle w:val="360"/>
        <w:keepNext/>
        <w:outlineLvl w:val="2"/>
      </w:pPr>
      <w:bookmarkStart w:id="30" w:name="h.epq8lkm56hic"/>
      <w:bookmarkEnd w:id="30"/>
      <w:r>
        <w:rPr>
          <w:b w:val="0"/>
          <w:i w:val="0"/>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9C23F2" w:rsidRDefault="00C85543">
      <w:pPr>
        <w:pStyle w:val="40"/>
      </w:pPr>
      <w: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Учреждением не осуществляется.</w:t>
      </w:r>
    </w:p>
    <w:p w:rsidR="009C23F2" w:rsidRDefault="00C85543">
      <w:pPr>
        <w:pStyle w:val="360"/>
        <w:keepNext/>
        <w:outlineLvl w:val="2"/>
      </w:pPr>
      <w:bookmarkStart w:id="31" w:name="h.nlnqdtqnfwvz"/>
      <w:bookmarkEnd w:id="31"/>
      <w:r>
        <w:rPr>
          <w:b w:val="0"/>
          <w:i w:val="0"/>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9C23F2" w:rsidRDefault="00C85543">
      <w:pPr>
        <w:pStyle w:val="40"/>
      </w:pPr>
      <w: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Учреждением не осуществляется.</w:t>
      </w:r>
    </w:p>
    <w:p w:rsidR="009C23F2" w:rsidRDefault="00C85543">
      <w:pPr>
        <w:pStyle w:val="360"/>
        <w:keepNext/>
        <w:outlineLvl w:val="2"/>
      </w:pPr>
      <w:bookmarkStart w:id="32" w:name="h.mi2hrakx8bgh"/>
      <w:bookmarkEnd w:id="32"/>
      <w:r>
        <w:rPr>
          <w:b w:val="0"/>
          <w:i w:val="0"/>
        </w:rPr>
        <w:t>Право на обжалование действий или бездействия Учреждения</w:t>
      </w:r>
    </w:p>
    <w:p w:rsidR="009C23F2" w:rsidRDefault="00C85543">
      <w:pPr>
        <w:pStyle w:val="40"/>
      </w:pPr>
      <w:r>
        <w:t>Если субъект персональных данных считает, что Учреждение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Учреждения в уполномоченный орган по защите прав субъектов персональных данных или в судебном порядке.</w:t>
      </w:r>
    </w:p>
    <w:p w:rsidR="009C23F2" w:rsidRDefault="00C85543">
      <w:pPr>
        <w:pStyle w:val="40"/>
      </w:pPr>
      <w: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C23F2" w:rsidRDefault="00C85543">
      <w:pPr>
        <w:pStyle w:val="29"/>
        <w:keepNext/>
        <w:tabs>
          <w:tab w:val="num" w:pos="1276"/>
        </w:tabs>
        <w:outlineLvl w:val="1"/>
        <w:rPr>
          <w:bCs w:val="0"/>
        </w:rPr>
      </w:pPr>
      <w:bookmarkStart w:id="33" w:name="h.gui9t4etpf7v"/>
      <w:bookmarkEnd w:id="33"/>
      <w:r>
        <w:rPr>
          <w:bCs w:val="0"/>
        </w:rPr>
        <w:t>Обязанности Учреждения</w:t>
      </w:r>
    </w:p>
    <w:p w:rsidR="009C23F2" w:rsidRDefault="00C85543">
      <w:pPr>
        <w:pStyle w:val="360"/>
        <w:keepNext/>
        <w:outlineLvl w:val="2"/>
      </w:pPr>
      <w:bookmarkStart w:id="34" w:name="h.wu6y1svvdh38"/>
      <w:bookmarkEnd w:id="34"/>
      <w:r>
        <w:rPr>
          <w:b w:val="0"/>
          <w:i w:val="0"/>
        </w:rPr>
        <w:t>Обязанности Учреждения при сборе персональных данных</w:t>
      </w:r>
    </w:p>
    <w:p w:rsidR="009C23F2" w:rsidRDefault="00C85543">
      <w:pPr>
        <w:pStyle w:val="40"/>
      </w:pPr>
      <w:r>
        <w:rPr>
          <w:highlight w:val="white"/>
        </w:rPr>
        <w:t xml:space="preserve">При сборе персональных данных </w:t>
      </w:r>
      <w:r>
        <w:t>Учреждение</w:t>
      </w:r>
      <w:r>
        <w:rPr>
          <w:highlight w:val="white"/>
        </w:rPr>
        <w:t xml:space="preserve"> предоставляет субъекту персональных данных по его просьбе запрашиваемую информацию</w:t>
      </w:r>
      <w:r>
        <w:t>, касающуюся обработки его персональных данных в соответствии с частью 7 статьи 14 Федерального закона «О персональных данных»</w:t>
      </w:r>
      <w:r>
        <w:rPr>
          <w:highlight w:val="white"/>
        </w:rPr>
        <w:t>.</w:t>
      </w:r>
    </w:p>
    <w:p w:rsidR="009C23F2" w:rsidRDefault="00C85543">
      <w:pPr>
        <w:pStyle w:val="40"/>
        <w:rPr>
          <w:highlight w:val="white"/>
        </w:rPr>
      </w:pPr>
      <w:r>
        <w:rPr>
          <w:highlight w:val="white"/>
        </w:rPr>
        <w:t>Если в соответствии с федеральным законом предоставление персональных данных и (или) получение Учреждением согласия на обработку персональных данных являются обязательными, Учреждение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rsidR="009C23F2" w:rsidRDefault="00C85543">
      <w:pPr>
        <w:pStyle w:val="40"/>
      </w:pPr>
      <w:r>
        <w:rPr>
          <w:highlight w:val="white"/>
        </w:rPr>
        <w:t xml:space="preserve">Если персональные данные получены не от субъекта персональных данных, </w:t>
      </w:r>
      <w:r>
        <w:rPr>
          <w:highlight w:val="white"/>
        </w:rPr>
        <w:lastRenderedPageBreak/>
        <w:t>Учреждение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9C23F2" w:rsidRDefault="00C85543">
      <w:pPr>
        <w:pStyle w:val="1250"/>
      </w:pPr>
      <w:r>
        <w:rPr>
          <w:highlight w:val="white"/>
        </w:rPr>
        <w:t xml:space="preserve">1) наименование либо фамилия, имя, отчество и адрес </w:t>
      </w:r>
      <w:r>
        <w:t>Учреждения</w:t>
      </w:r>
      <w:r>
        <w:rPr>
          <w:highlight w:val="white"/>
        </w:rPr>
        <w:t xml:space="preserve"> или представителя </w:t>
      </w:r>
      <w:r>
        <w:t>Учреждения</w:t>
      </w:r>
      <w:r>
        <w:rPr>
          <w:highlight w:val="white"/>
        </w:rPr>
        <w:t>;</w:t>
      </w:r>
    </w:p>
    <w:p w:rsidR="009C23F2" w:rsidRDefault="00C85543">
      <w:pPr>
        <w:pStyle w:val="1250"/>
      </w:pPr>
      <w:r>
        <w:rPr>
          <w:highlight w:val="white"/>
        </w:rPr>
        <w:t>2) цель обработки персональных данных и ее правовое основание;</w:t>
      </w:r>
    </w:p>
    <w:p w:rsidR="009C23F2" w:rsidRDefault="00C85543">
      <w:pPr>
        <w:pStyle w:val="1250"/>
      </w:pPr>
      <w:r>
        <w:t>3) перечень персональных данных;</w:t>
      </w:r>
    </w:p>
    <w:p w:rsidR="009C23F2" w:rsidRDefault="00C85543">
      <w:pPr>
        <w:pStyle w:val="1250"/>
      </w:pPr>
      <w:r>
        <w:rPr>
          <w:highlight w:val="white"/>
        </w:rPr>
        <w:t>4) предполагаемые пользователи персональных данных;</w:t>
      </w:r>
    </w:p>
    <w:p w:rsidR="009C23F2" w:rsidRDefault="00C85543">
      <w:pPr>
        <w:pStyle w:val="1250"/>
      </w:pPr>
      <w:r>
        <w:rPr>
          <w:highlight w:val="white"/>
        </w:rPr>
        <w:t>5) установленные Федеральным законом «</w:t>
      </w:r>
      <w:r>
        <w:t>О персональных данных</w:t>
      </w:r>
      <w:r>
        <w:rPr>
          <w:highlight w:val="white"/>
        </w:rPr>
        <w:t>» права субъекта персональных данных;</w:t>
      </w:r>
    </w:p>
    <w:p w:rsidR="009C23F2" w:rsidRDefault="00C85543">
      <w:pPr>
        <w:pStyle w:val="1250"/>
      </w:pPr>
      <w:r>
        <w:rPr>
          <w:highlight w:val="white"/>
        </w:rPr>
        <w:t>6) источник получения персональных данных</w:t>
      </w:r>
      <w:r>
        <w:t>.</w:t>
      </w:r>
    </w:p>
    <w:p w:rsidR="009C23F2" w:rsidRDefault="00C85543">
      <w:pPr>
        <w:pStyle w:val="40"/>
        <w:rPr>
          <w:highlight w:val="white"/>
        </w:rPr>
      </w:pPr>
      <w:r>
        <w:t xml:space="preserve">Учреждение не предоставляет субъекту </w:t>
      </w:r>
      <w:r>
        <w:rPr>
          <w:highlight w:val="white"/>
        </w:rPr>
        <w:t>информацию, сообщаемую при получении персональных данных не от субъекта персональных данных</w:t>
      </w:r>
      <w:r>
        <w:t>, в случаях, если:</w:t>
      </w:r>
    </w:p>
    <w:p w:rsidR="009C23F2" w:rsidRDefault="00C85543">
      <w:pPr>
        <w:pStyle w:val="1250"/>
      </w:pPr>
      <w:r>
        <w:rPr>
          <w:highlight w:val="white"/>
        </w:rPr>
        <w:t xml:space="preserve">1) субъект персональных данных уведомлен об осуществлении обработки его персональных данных </w:t>
      </w:r>
      <w:r>
        <w:t>Учреждением</w:t>
      </w:r>
      <w:r>
        <w:rPr>
          <w:highlight w:val="white"/>
        </w:rPr>
        <w:t>;</w:t>
      </w:r>
    </w:p>
    <w:p w:rsidR="009C23F2" w:rsidRDefault="00C85543">
      <w:pPr>
        <w:pStyle w:val="1250"/>
      </w:pPr>
      <w:r>
        <w:rPr>
          <w:highlight w:val="white"/>
        </w:rPr>
        <w:t xml:space="preserve">2) персональные данные получены </w:t>
      </w:r>
      <w:r>
        <w:t>Учреждением</w:t>
      </w:r>
      <w:r>
        <w:rPr>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9C23F2" w:rsidRDefault="00C85543">
      <w:pPr>
        <w:pStyle w:val="1250"/>
      </w:pPr>
      <w:r>
        <w:rPr>
          <w:highlight w:val="white"/>
        </w:rPr>
        <w:t xml:space="preserve">3) </w:t>
      </w:r>
      <w: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Pr>
          <w:highlight w:val="white"/>
        </w:rPr>
        <w:t>«О персональных данных»;</w:t>
      </w:r>
    </w:p>
    <w:p w:rsidR="009C23F2" w:rsidRDefault="00C85543">
      <w:pPr>
        <w:pStyle w:val="1250"/>
      </w:pPr>
      <w:r>
        <w:rPr>
          <w:highlight w:val="white"/>
        </w:rPr>
        <w:t xml:space="preserve">4) </w:t>
      </w:r>
      <w:r>
        <w:t>Учреждение</w:t>
      </w:r>
      <w:r>
        <w:rPr>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9C23F2" w:rsidRDefault="00C85543">
      <w:pPr>
        <w:pStyle w:val="1250"/>
      </w:pPr>
      <w:r>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9F4485" w:rsidRDefault="00C85543">
      <w:pPr>
        <w:pStyle w:val="40"/>
      </w:pPr>
      <w:r>
        <w:t>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w:t>
      </w:r>
      <w:r w:rsidR="000E3718">
        <w:t>нктах 2, 3, 4, 8 части 1 статьи </w:t>
      </w:r>
      <w:r>
        <w:t>6 Федерального закона «О персональных данных».</w:t>
      </w:r>
    </w:p>
    <w:p w:rsidR="009C23F2" w:rsidRDefault="00C85543">
      <w:pPr>
        <w:pStyle w:val="40"/>
      </w:pPr>
      <w:r>
        <w:t>Учреждение при сборе персональных данных, в том числе посредством информационно-телекоммуникационной сети «Интернет»,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9C23F2" w:rsidRDefault="00C85543">
      <w:pPr>
        <w:pStyle w:val="40"/>
      </w:pPr>
      <w:r>
        <w:t>Местонахождение центра(ов) обработки данных и сведения об организации, ответственной за хранение данных, определены внутренними документами Учреждения.</w:t>
      </w:r>
    </w:p>
    <w:p w:rsidR="009C23F2" w:rsidRDefault="00C85543">
      <w:pPr>
        <w:pStyle w:val="360"/>
        <w:keepNext/>
        <w:outlineLvl w:val="2"/>
      </w:pPr>
      <w:r>
        <w:rPr>
          <w:b w:val="0"/>
          <w:i w:val="0"/>
          <w:highlight w:val="white"/>
        </w:rPr>
        <w:t xml:space="preserve">Меры, направленные на обеспечение выполнения </w:t>
      </w:r>
      <w:r>
        <w:rPr>
          <w:b w:val="0"/>
          <w:i w:val="0"/>
        </w:rPr>
        <w:t>Учреждением</w:t>
      </w:r>
      <w:r>
        <w:rPr>
          <w:b w:val="0"/>
          <w:i w:val="0"/>
          <w:highlight w:val="white"/>
        </w:rPr>
        <w:t xml:space="preserve"> своих </w:t>
      </w:r>
      <w:r>
        <w:rPr>
          <w:b w:val="0"/>
          <w:i w:val="0"/>
          <w:highlight w:val="white"/>
        </w:rPr>
        <w:lastRenderedPageBreak/>
        <w:t>обязанностей</w:t>
      </w:r>
    </w:p>
    <w:p w:rsidR="009C23F2" w:rsidRDefault="00C85543">
      <w:pPr>
        <w:pStyle w:val="40"/>
      </w:pPr>
      <w:r>
        <w:t>Учреждение</w:t>
      </w:r>
      <w:r>
        <w:rPr>
          <w:highlight w:val="white"/>
        </w:rPr>
        <w:t xml:space="preserve"> принимает меры, необходимые и достаточные для обеспечения выполнения своих обязанностей. </w:t>
      </w:r>
      <w:r>
        <w:t>Учреждение</w:t>
      </w:r>
      <w:r>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9C23F2" w:rsidRDefault="00C85543">
      <w:pPr>
        <w:pStyle w:val="1250"/>
      </w:pPr>
      <w:r>
        <w:rPr>
          <w:highlight w:val="white"/>
        </w:rPr>
        <w:t>1) назначение ответственного за организацию обработки персональных данных;</w:t>
      </w:r>
    </w:p>
    <w:p w:rsidR="009C23F2" w:rsidRDefault="00C85543">
      <w:pPr>
        <w:pStyle w:val="1250"/>
      </w:pPr>
      <w:r>
        <w:rPr>
          <w:highlight w:val="white"/>
        </w:rPr>
        <w:t xml:space="preserve">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r>
        <w:t>Такие документы и локальные акты не могут содержать положения, ограничивающие права субъектов персональных данных, а также возлагающие на Учреждение не предусмотренные законодательством Российской Федерации полномочия и обязанности</w:t>
      </w:r>
      <w:r>
        <w:rPr>
          <w:highlight w:val="white"/>
        </w:rPr>
        <w:t>;</w:t>
      </w:r>
    </w:p>
    <w:p w:rsidR="009C23F2" w:rsidRDefault="00C85543">
      <w:pPr>
        <w:pStyle w:val="1250"/>
      </w:pPr>
      <w:r>
        <w:rPr>
          <w:highlight w:val="white"/>
        </w:rPr>
        <w:t>3) применение правовых, организационных и технических мер по обеспечению безопасности персональных данных;</w:t>
      </w:r>
    </w:p>
    <w:p w:rsidR="009C23F2" w:rsidRDefault="00C85543">
      <w:pPr>
        <w:pStyle w:val="1250"/>
      </w:pPr>
      <w:r>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t>Учреждения</w:t>
      </w:r>
      <w:r>
        <w:rPr>
          <w:highlight w:val="white"/>
        </w:rPr>
        <w:t>;</w:t>
      </w:r>
    </w:p>
    <w:p w:rsidR="009C23F2" w:rsidRDefault="00C85543">
      <w:pPr>
        <w:pStyle w:val="1250"/>
      </w:pPr>
      <w:r>
        <w:rPr>
          <w:highlight w:val="white"/>
        </w:rPr>
        <w:t xml:space="preserve">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t>Учреждением</w:t>
      </w:r>
      <w:r>
        <w:rPr>
          <w:highlight w:val="white"/>
        </w:rPr>
        <w:t xml:space="preserve"> мер, направленных на обеспечение выполнения обязанностей, предусмотренных Федеральным законом «</w:t>
      </w:r>
      <w:r>
        <w:t>О персональных данных</w:t>
      </w:r>
      <w:r>
        <w:rPr>
          <w:highlight w:val="white"/>
        </w:rPr>
        <w:t>»;</w:t>
      </w:r>
    </w:p>
    <w:p w:rsidR="009C23F2" w:rsidRDefault="00C85543">
      <w:pPr>
        <w:pStyle w:val="1250"/>
      </w:pPr>
      <w:r>
        <w:rPr>
          <w:highlight w:val="white"/>
        </w:rPr>
        <w:t xml:space="preserve">6) ознакомление сотрудников </w:t>
      </w:r>
      <w:r>
        <w:t>Учреждения</w:t>
      </w:r>
      <w:r>
        <w:rPr>
          <w:highlight w:val="white"/>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сотрудников.</w:t>
      </w:r>
    </w:p>
    <w:p w:rsidR="009C23F2" w:rsidRDefault="00C85543">
      <w:pPr>
        <w:pStyle w:val="360"/>
        <w:keepNext/>
        <w:outlineLvl w:val="2"/>
      </w:pPr>
      <w:r>
        <w:rPr>
          <w:b w:val="0"/>
          <w:i w:val="0"/>
          <w:highlight w:val="white"/>
        </w:rPr>
        <w:t>Меры по обеспечению безопасности персональных данных при их обработке</w:t>
      </w:r>
    </w:p>
    <w:p w:rsidR="009C23F2" w:rsidRDefault="00C85543">
      <w:pPr>
        <w:pStyle w:val="40"/>
      </w:pPr>
      <w:r>
        <w:t>Учреждение</w:t>
      </w:r>
      <w:r>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C23F2" w:rsidRDefault="00C85543">
      <w:pPr>
        <w:pStyle w:val="40"/>
      </w:pPr>
      <w:r>
        <w:rPr>
          <w:highlight w:val="white"/>
        </w:rPr>
        <w:t>Обеспечение безопасности персональных данных достигается, в частности:</w:t>
      </w:r>
    </w:p>
    <w:p w:rsidR="009C23F2" w:rsidRDefault="00C85543">
      <w:pPr>
        <w:pStyle w:val="1250"/>
      </w:pPr>
      <w:r>
        <w:rPr>
          <w:highlight w:val="white"/>
        </w:rPr>
        <w:t>1) определением угроз безопасности персональных данных при их обработке в информационных системах персональных данных;</w:t>
      </w:r>
    </w:p>
    <w:p w:rsidR="009C23F2" w:rsidRDefault="00C85543">
      <w:pPr>
        <w:pStyle w:val="1250"/>
      </w:pPr>
      <w:r>
        <w:rPr>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C23F2" w:rsidRDefault="00C85543">
      <w:pPr>
        <w:pStyle w:val="1250"/>
      </w:pPr>
      <w:r>
        <w:rPr>
          <w:highlight w:val="white"/>
        </w:rPr>
        <w:lastRenderedPageBreak/>
        <w:t>3) применением прошедших в установленном порядке процедуру оценки соответствия средств защиты информации;</w:t>
      </w:r>
    </w:p>
    <w:p w:rsidR="009C23F2" w:rsidRDefault="00C85543">
      <w:pPr>
        <w:pStyle w:val="1250"/>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9C23F2" w:rsidRDefault="00C85543">
      <w:pPr>
        <w:pStyle w:val="1250"/>
      </w:pPr>
      <w:r>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C23F2" w:rsidRDefault="00C85543">
      <w:pPr>
        <w:pStyle w:val="1250"/>
      </w:pPr>
      <w:r>
        <w:rPr>
          <w:highlight w:val="white"/>
        </w:rPr>
        <w:t>5) учетом машинных носителей персональных данных;</w:t>
      </w:r>
    </w:p>
    <w:p w:rsidR="009C23F2" w:rsidRDefault="00C85543">
      <w:pPr>
        <w:pStyle w:val="1250"/>
      </w:pPr>
      <w:r>
        <w:rPr>
          <w:highlight w:val="white"/>
        </w:rPr>
        <w:t xml:space="preserve">6) обнаружением </w:t>
      </w:r>
      <w:r>
        <w:t>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9C23F2" w:rsidRDefault="00C85543">
      <w:pPr>
        <w:pStyle w:val="1250"/>
      </w:pPr>
      <w:r>
        <w:rPr>
          <w:highlight w:val="white"/>
        </w:rPr>
        <w:t>7) восстановлением персональных данных, модифицированных или уничтоженных вследствие несанкционированного доступа к ним;</w:t>
      </w:r>
    </w:p>
    <w:p w:rsidR="009C23F2" w:rsidRDefault="00C85543">
      <w:pPr>
        <w:pStyle w:val="1250"/>
      </w:pPr>
      <w:r>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9C23F2" w:rsidRDefault="00C85543">
      <w:pPr>
        <w:pStyle w:val="1250"/>
      </w:pPr>
      <w:r>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9C23F2" w:rsidRDefault="00C85543">
      <w:pPr>
        <w:pStyle w:val="40"/>
      </w:pPr>
      <w:r>
        <w:rPr>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9C23F2" w:rsidRDefault="00C85543">
      <w:pPr>
        <w:pStyle w:val="360"/>
        <w:keepNext/>
        <w:widowControl/>
        <w:outlineLvl w:val="2"/>
      </w:pPr>
      <w:r>
        <w:rPr>
          <w:b w:val="0"/>
          <w:i w:val="0"/>
          <w:highlight w:val="white"/>
        </w:rPr>
        <w:t xml:space="preserve">Обязанности </w:t>
      </w:r>
      <w:r>
        <w:rPr>
          <w:b w:val="0"/>
          <w:i w:val="0"/>
        </w:rPr>
        <w:t>Учреждения</w:t>
      </w:r>
      <w:r>
        <w:rPr>
          <w:b w:val="0"/>
          <w:i w:val="0"/>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9C23F2" w:rsidRDefault="00C85543">
      <w:pPr>
        <w:pStyle w:val="40"/>
      </w:pPr>
      <w:r>
        <w:t>Учреждение</w:t>
      </w:r>
      <w:r>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w:t>
      </w:r>
      <w:r>
        <w:t xml:space="preserve"> Указанный срок может быть продлен, но не более чем на пять рабочих дней в случае направления Учреждением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C23F2" w:rsidRDefault="00C85543">
      <w:pPr>
        <w:pStyle w:val="40"/>
      </w:pPr>
      <w:r>
        <w:rPr>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t>Учреждение</w:t>
      </w:r>
      <w:r>
        <w:rPr>
          <w:highlight w:val="white"/>
        </w:rPr>
        <w:t xml:space="preserve"> дает </w:t>
      </w:r>
      <w:r>
        <w:rPr>
          <w:highlight w:val="white"/>
        </w:rPr>
        <w:lastRenderedPageBreak/>
        <w:t>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t xml:space="preserve"> Указанный срок может быть продлен, но не более чем на пять рабочих дней в случае направления Учреждением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C23F2" w:rsidRDefault="00C85543">
      <w:pPr>
        <w:pStyle w:val="40"/>
      </w:pPr>
      <w:r>
        <w:t>Учреждение</w:t>
      </w:r>
      <w:r>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t>Учреждение</w:t>
      </w:r>
      <w:r>
        <w:rPr>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Учреждение</w:t>
      </w:r>
      <w:r>
        <w:rPr>
          <w:highlight w:val="white"/>
        </w:rPr>
        <w:t xml:space="preserve"> уничтожает такие персональные данные. </w:t>
      </w:r>
      <w:r>
        <w:t>Учреждение</w:t>
      </w:r>
      <w:r>
        <w:rPr>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9C23F2" w:rsidRDefault="00C85543">
      <w:pPr>
        <w:pStyle w:val="40"/>
      </w:pPr>
      <w:r>
        <w:t>Учреждение сообщает в уполномоченный орган по защите</w:t>
      </w:r>
      <w:r>
        <w:rPr>
          <w:highlight w:val="white"/>
        </w:rPr>
        <w:t xml:space="preserve"> прав </w:t>
      </w:r>
      <w:r>
        <w:t>субъектов</w:t>
      </w:r>
      <w:r>
        <w:rPr>
          <w:highlight w:val="white"/>
        </w:rPr>
        <w:t xml:space="preserve"> персональных данных по запросу этого органа необходимую информацию в течение десяти рабочих дней с даты получения такого запроса.</w:t>
      </w:r>
      <w:r>
        <w:t xml:space="preserve"> Указанный срок может быть продлен, но не более чем на пять рабочих дней в случае направления Учреждением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9C23F2" w:rsidRDefault="00C85543">
      <w:pPr>
        <w:pStyle w:val="360"/>
        <w:keepNext/>
        <w:outlineLvl w:val="2"/>
      </w:pPr>
      <w:r>
        <w:rPr>
          <w:b w:val="0"/>
          <w:i w:val="0"/>
          <w:highlight w:val="white"/>
        </w:rPr>
        <w:t xml:space="preserve">Обязанности </w:t>
      </w:r>
      <w:r>
        <w:rPr>
          <w:b w:val="0"/>
          <w:i w:val="0"/>
        </w:rPr>
        <w:t xml:space="preserve">Учреждения </w:t>
      </w:r>
      <w:r>
        <w:rPr>
          <w:b w:val="0"/>
          <w:i w:val="0"/>
          <w:highlight w:val="white"/>
        </w:rPr>
        <w:t>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9C23F2" w:rsidRDefault="00C85543">
      <w:pPr>
        <w:pStyle w:val="40"/>
      </w:pPr>
      <w:r>
        <w:rPr>
          <w:highlight w:val="white"/>
        </w:rPr>
        <w:t xml:space="preserve">В случае выявления неправомерной обработки персональных данных при обращении </w:t>
      </w:r>
      <w:r>
        <w:t>субъекта</w:t>
      </w:r>
      <w:r>
        <w:rPr>
          <w:highlight w:val="white"/>
        </w:rPr>
        <w:t xml:space="preserve">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t>Учреждение</w:t>
      </w:r>
      <w:r>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t>Учреждения</w:t>
      </w:r>
      <w:r>
        <w:rPr>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t>Учреждение</w:t>
      </w:r>
      <w:r>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t>Учреждения</w:t>
      </w:r>
      <w:r>
        <w:rPr>
          <w:highlight w:val="white"/>
        </w:rPr>
        <w:t xml:space="preserve">) с момента такого обращения или получения </w:t>
      </w:r>
      <w:r>
        <w:rPr>
          <w:highlight w:val="white"/>
        </w:rPr>
        <w:lastRenderedPageBreak/>
        <w:t>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C23F2" w:rsidRDefault="00C85543">
      <w:pPr>
        <w:pStyle w:val="40"/>
      </w:pPr>
      <w:r>
        <w:rPr>
          <w:highlight w:val="white"/>
        </w:rPr>
        <w:t xml:space="preserve">В случае подтверждения факта неточности персональных данных </w:t>
      </w:r>
      <w:r>
        <w:t>Учреждение</w:t>
      </w:r>
      <w:r>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w:t>
      </w:r>
      <w:r>
        <w:t>либо обеспечивает их уточнение (если обработка персональных данных осуществляется другим лицом, действующим по поручению Учреждения) в течение семи рабочих дней со дня представления таких сведений и снимает блокирование персональных данных.</w:t>
      </w:r>
    </w:p>
    <w:p w:rsidR="009C23F2" w:rsidRDefault="00C85543">
      <w:pPr>
        <w:pStyle w:val="40"/>
      </w:pPr>
      <w:r>
        <w:t>В случае выявления неправомерной обработки персональных</w:t>
      </w:r>
      <w:r>
        <w:rPr>
          <w:highlight w:val="white"/>
        </w:rPr>
        <w:t xml:space="preserve"> данных, осуществляемой </w:t>
      </w:r>
      <w:r>
        <w:t>Учреждением</w:t>
      </w:r>
      <w:r>
        <w:rPr>
          <w:highlight w:val="white"/>
        </w:rPr>
        <w:t xml:space="preserve"> или лицом, действующим по поручению </w:t>
      </w:r>
      <w:r>
        <w:t>Учреждения</w:t>
      </w:r>
      <w:r>
        <w:rPr>
          <w:highlight w:val="white"/>
        </w:rPr>
        <w:t xml:space="preserve">, </w:t>
      </w:r>
      <w:r>
        <w:t>Учреждение</w:t>
      </w:r>
      <w:r>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t>Учреждения</w:t>
      </w:r>
      <w:r>
        <w:rPr>
          <w:highlight w:val="white"/>
        </w:rPr>
        <w:t xml:space="preserve">. В случае если обеспечить правомерность обработки персональных данных невозможно, </w:t>
      </w:r>
      <w:r>
        <w:t>Учреждение</w:t>
      </w:r>
      <w:r>
        <w:rPr>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t>Учреждение</w:t>
      </w:r>
      <w:r>
        <w:rPr>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9C23F2" w:rsidRDefault="00C85543">
      <w:pPr>
        <w:pStyle w:val="40"/>
      </w:pPr>
      <w: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Учреждение с момента выявления такого инцидента Учреждением,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rsidR="009C23F2" w:rsidRDefault="00C85543">
      <w:pPr>
        <w:pStyle w:val="1250"/>
        <w:rPr>
          <w:highlight w:val="white"/>
        </w:rPr>
      </w:pPr>
      <w:r>
        <w:rPr>
          <w:highlight w:val="white"/>
        </w:rPr>
        <w:t xml:space="preserve">1) </w:t>
      </w:r>
      <w: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Учреждением на взаимодействие с уполномоченным органом по защите прав субъектов персональных данных, по вопросам, связанным с выявленным инцидентом;</w:t>
      </w:r>
    </w:p>
    <w:p w:rsidR="009C23F2" w:rsidRDefault="00C85543">
      <w:pPr>
        <w:pStyle w:val="1250"/>
        <w:rPr>
          <w:highlight w:val="white"/>
        </w:rPr>
      </w:pPr>
      <w:r>
        <w:rPr>
          <w:highlight w:val="white"/>
        </w:rPr>
        <w:t xml:space="preserve">2) </w:t>
      </w:r>
      <w:r>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rsidR="009C23F2" w:rsidRDefault="00C85543">
      <w:pPr>
        <w:pStyle w:val="40"/>
      </w:pPr>
      <w:r>
        <w:rPr>
          <w:highlight w:val="white"/>
        </w:rPr>
        <w:t xml:space="preserve">В случае достижения цели обработки персональных данных </w:t>
      </w:r>
      <w:r>
        <w:t>Учреждение</w:t>
      </w:r>
      <w:r>
        <w:rPr>
          <w:highlight w:val="white"/>
        </w:rPr>
        <w:t xml:space="preserve"> прекращает обработку персональных </w:t>
      </w:r>
      <w:r>
        <w:t>данных</w:t>
      </w:r>
      <w:r>
        <w:rPr>
          <w:highlight w:val="white"/>
        </w:rPr>
        <w:t xml:space="preserve"> или обеспечивает ее прекращение (если обработка персональных данных осуществляется другим лицом, действующим по поручению </w:t>
      </w:r>
      <w:r>
        <w:t>Учреждения</w:t>
      </w:r>
      <w:r>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w:t>
      </w:r>
      <w:r>
        <w:rPr>
          <w:highlight w:val="white"/>
        </w:rPr>
        <w:lastRenderedPageBreak/>
        <w:t xml:space="preserve">действующим по поручению </w:t>
      </w:r>
      <w:r>
        <w:t>Учреждения</w:t>
      </w:r>
      <w:r>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t>Учреждением</w:t>
      </w:r>
      <w:r>
        <w:rPr>
          <w:highlight w:val="white"/>
        </w:rPr>
        <w:t xml:space="preserve"> и субъектом персональных данных либо если </w:t>
      </w:r>
      <w:r>
        <w:t>Учреждение</w:t>
      </w:r>
      <w:r>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t>О персональных данных</w:t>
      </w:r>
      <w:r>
        <w:rPr>
          <w:highlight w:val="white"/>
        </w:rPr>
        <w:t>» или другими федеральными законами.</w:t>
      </w:r>
    </w:p>
    <w:p w:rsidR="009C23F2" w:rsidRDefault="00C85543">
      <w:pPr>
        <w:pStyle w:val="40"/>
      </w:pPr>
      <w:r>
        <w:t xml:space="preserve">В случае отзыва субъектом персональных данных согласия на </w:t>
      </w:r>
      <w:r>
        <w:rPr>
          <w:highlight w:val="white"/>
        </w:rPr>
        <w:t xml:space="preserve">обработку его персональных данных </w:t>
      </w:r>
      <w:r>
        <w:t>Учреждение</w:t>
      </w:r>
      <w:r>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t>Учреждения</w:t>
      </w:r>
      <w:r>
        <w:rPr>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t>Учреждения</w:t>
      </w:r>
      <w:r>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t>Учреждением</w:t>
      </w:r>
      <w:r>
        <w:rPr>
          <w:highlight w:val="white"/>
        </w:rPr>
        <w:t xml:space="preserve"> и субъектом персональных данных либо если </w:t>
      </w:r>
      <w:r>
        <w:t>Учреждение</w:t>
      </w:r>
      <w:r>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t>О персональных данных</w:t>
      </w:r>
      <w:r>
        <w:rPr>
          <w:highlight w:val="white"/>
        </w:rPr>
        <w:t>» или другими федеральными законами.</w:t>
      </w:r>
    </w:p>
    <w:p w:rsidR="009C23F2" w:rsidRDefault="00C85543">
      <w:pPr>
        <w:pStyle w:val="40"/>
      </w:pPr>
      <w:r>
        <w:rPr>
          <w:highlight w:val="white"/>
        </w:rPr>
        <w:t xml:space="preserve">В случае обращения субъекта персональных данных с требованием о прекращении обработки персональных данных </w:t>
      </w:r>
      <w:r>
        <w:t>Учреждение</w:t>
      </w:r>
      <w:r>
        <w:rPr>
          <w:highlight w:val="white"/>
        </w:rPr>
        <w:t xml:space="preserve"> в срок, не превышающий </w:t>
      </w:r>
      <w:r>
        <w:t>десяти</w:t>
      </w:r>
      <w:r>
        <w:rPr>
          <w:highlight w:val="white"/>
        </w:rPr>
        <w:t xml:space="preserve">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w:t>
      </w:r>
      <w:r w:rsidR="000E3718">
        <w:rPr>
          <w:highlight w:val="white"/>
        </w:rPr>
        <w:t>ев, предусмотренных пунктами 2 </w:t>
      </w:r>
      <w:r w:rsidR="000E3718">
        <w:t xml:space="preserve">– 9.1, </w:t>
      </w:r>
      <w:r>
        <w:rPr>
          <w:highlight w:val="white"/>
        </w:rPr>
        <w:t>11 части 1 статьи 6, частью 2 статьи 10 и частью 2 статьи 11 Федерального закона «</w:t>
      </w:r>
      <w:r>
        <w:t>О персональных данных</w:t>
      </w:r>
      <w:r>
        <w:rPr>
          <w:highlight w:val="white"/>
        </w:rPr>
        <w:t xml:space="preserve">». Указанный срок может быть продлен, но не более чем на пять рабочих дней в случае направления </w:t>
      </w:r>
      <w:r>
        <w:t>Учреждением</w:t>
      </w:r>
      <w:r>
        <w:rPr>
          <w:highlight w:val="whit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C23F2" w:rsidRDefault="00C85543">
      <w:pPr>
        <w:pStyle w:val="40"/>
      </w:pPr>
      <w:r>
        <w:rPr>
          <w:highlight w:val="white"/>
        </w:rPr>
        <w:t xml:space="preserve">В случае отсутствия возможности уничтожения персональных данных в течение </w:t>
      </w:r>
      <w:r>
        <w:t>указанного</w:t>
      </w:r>
      <w:r>
        <w:rPr>
          <w:highlight w:val="white"/>
        </w:rPr>
        <w:t xml:space="preserve"> срока, </w:t>
      </w:r>
      <w:r>
        <w:t>Учреждение</w:t>
      </w:r>
      <w:r>
        <w:rPr>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t>Учреждения</w:t>
      </w:r>
      <w:r>
        <w:rPr>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rsidR="009C23F2" w:rsidRDefault="00C85543">
      <w:pPr>
        <w:pStyle w:val="360"/>
        <w:keepNext/>
        <w:outlineLvl w:val="2"/>
      </w:pPr>
      <w:r>
        <w:rPr>
          <w:b w:val="0"/>
          <w:i w:val="0"/>
          <w:highlight w:val="white"/>
        </w:rPr>
        <w:t>Уведомление об обработке (о намерении осуществлять обработку) персональных данных</w:t>
      </w:r>
    </w:p>
    <w:p w:rsidR="009C23F2" w:rsidRDefault="00C85543">
      <w:pPr>
        <w:pStyle w:val="40"/>
      </w:pPr>
      <w:r>
        <w:t>Учреждение</w:t>
      </w:r>
      <w:r>
        <w:rPr>
          <w:highlight w:val="white"/>
        </w:rPr>
        <w:t xml:space="preserve">, за исключением случаев, предусмотренных </w:t>
      </w:r>
      <w:r>
        <w:t>Федеральным законом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обработку персональных данных.</w:t>
      </w:r>
    </w:p>
    <w:p w:rsidR="009C23F2" w:rsidRDefault="00C85543">
      <w:pPr>
        <w:pStyle w:val="40"/>
      </w:pPr>
      <w:r>
        <w:lastRenderedPageBreak/>
        <w:t>Уведомление</w:t>
      </w:r>
      <w:r>
        <w:rPr>
          <w:highlight w:val="white"/>
        </w:rPr>
        <w:t xml:space="preserve">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9C23F2" w:rsidRDefault="00C85543">
      <w:pPr>
        <w:pStyle w:val="1250"/>
        <w:numPr>
          <w:ilvl w:val="0"/>
          <w:numId w:val="10"/>
        </w:numPr>
        <w:tabs>
          <w:tab w:val="left" w:pos="1134"/>
        </w:tabs>
        <w:ind w:firstLine="709"/>
      </w:pPr>
      <w:r>
        <w:rPr>
          <w:highlight w:val="white"/>
        </w:rPr>
        <w:t xml:space="preserve">наименование (фамилия, имя, отчество), адрес </w:t>
      </w:r>
      <w:r>
        <w:t>Учреждения</w:t>
      </w:r>
      <w:r>
        <w:rPr>
          <w:highlight w:val="white"/>
        </w:rPr>
        <w:t>;</w:t>
      </w:r>
    </w:p>
    <w:p w:rsidR="009C23F2" w:rsidRDefault="00C85543">
      <w:pPr>
        <w:pStyle w:val="1250"/>
        <w:numPr>
          <w:ilvl w:val="0"/>
          <w:numId w:val="10"/>
        </w:numPr>
        <w:tabs>
          <w:tab w:val="left" w:pos="1134"/>
        </w:tabs>
        <w:ind w:firstLine="709"/>
      </w:pPr>
      <w:r>
        <w:rPr>
          <w:highlight w:val="white"/>
        </w:rPr>
        <w:t>цель обработки персональных данных;</w:t>
      </w:r>
    </w:p>
    <w:p w:rsidR="009C23F2" w:rsidRDefault="00C85543">
      <w:pPr>
        <w:pStyle w:val="1250"/>
        <w:numPr>
          <w:ilvl w:val="0"/>
          <w:numId w:val="10"/>
        </w:numPr>
        <w:tabs>
          <w:tab w:val="left" w:pos="1134"/>
        </w:tabs>
        <w:ind w:firstLine="709"/>
      </w:pPr>
      <w:r>
        <w:rPr>
          <w:highlight w:val="white"/>
        </w:rPr>
        <w:t>описание мер, в том числе сведения о наличии шифровальных (криптографических) средств и наименования этих средств;</w:t>
      </w:r>
    </w:p>
    <w:p w:rsidR="009C23F2" w:rsidRDefault="00C85543">
      <w:pPr>
        <w:pStyle w:val="1250"/>
        <w:numPr>
          <w:ilvl w:val="0"/>
          <w:numId w:val="10"/>
        </w:numPr>
        <w:tabs>
          <w:tab w:val="left" w:pos="1134"/>
        </w:tabs>
        <w:ind w:firstLine="709"/>
      </w:pPr>
      <w:r>
        <w:rPr>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9C23F2" w:rsidRDefault="00C85543">
      <w:pPr>
        <w:pStyle w:val="1250"/>
        <w:numPr>
          <w:ilvl w:val="0"/>
          <w:numId w:val="10"/>
        </w:numPr>
        <w:tabs>
          <w:tab w:val="left" w:pos="1134"/>
        </w:tabs>
        <w:ind w:firstLine="709"/>
      </w:pPr>
      <w:r>
        <w:rPr>
          <w:highlight w:val="white"/>
        </w:rPr>
        <w:t>дата начала обработки персональных данных;</w:t>
      </w:r>
    </w:p>
    <w:p w:rsidR="009C23F2" w:rsidRDefault="00C85543">
      <w:pPr>
        <w:pStyle w:val="1250"/>
        <w:numPr>
          <w:ilvl w:val="0"/>
          <w:numId w:val="10"/>
        </w:numPr>
        <w:tabs>
          <w:tab w:val="left" w:pos="1134"/>
        </w:tabs>
        <w:ind w:firstLine="709"/>
      </w:pPr>
      <w:r>
        <w:rPr>
          <w:highlight w:val="white"/>
        </w:rPr>
        <w:t>срок или условие прекращения обработки персональных данных;</w:t>
      </w:r>
    </w:p>
    <w:p w:rsidR="009C23F2" w:rsidRDefault="00C85543">
      <w:pPr>
        <w:pStyle w:val="1250"/>
        <w:numPr>
          <w:ilvl w:val="0"/>
          <w:numId w:val="10"/>
        </w:numPr>
        <w:tabs>
          <w:tab w:val="left" w:pos="1134"/>
        </w:tabs>
        <w:ind w:firstLine="709"/>
      </w:pPr>
      <w:r>
        <w:rPr>
          <w:highlight w:val="white"/>
        </w:rPr>
        <w:t>сведения о наличии или об отсутствии трансграничной передачи персональных данных в процессе их обработки;</w:t>
      </w:r>
    </w:p>
    <w:p w:rsidR="009C23F2" w:rsidRDefault="00C85543">
      <w:pPr>
        <w:pStyle w:val="1250"/>
        <w:numPr>
          <w:ilvl w:val="0"/>
          <w:numId w:val="10"/>
        </w:numPr>
        <w:tabs>
          <w:tab w:val="left" w:pos="1134"/>
        </w:tabs>
        <w:ind w:firstLine="709"/>
        <w:rPr>
          <w:rFonts w:eastAsiaTheme="minorEastAsia"/>
        </w:rPr>
      </w:pPr>
      <w:r>
        <w:rPr>
          <w:rFonts w:eastAsiaTheme="minorEastAsia"/>
        </w:rPr>
        <w:t>сведения о месте нахождения базы данных информации, содержащей персональные данные граждан Российской Федерации;</w:t>
      </w:r>
    </w:p>
    <w:p w:rsidR="009C23F2" w:rsidRDefault="00C85543">
      <w:pPr>
        <w:pStyle w:val="1250"/>
        <w:numPr>
          <w:ilvl w:val="0"/>
          <w:numId w:val="10"/>
        </w:numPr>
        <w:tabs>
          <w:tab w:val="left" w:pos="1134"/>
        </w:tabs>
        <w:ind w:firstLine="709"/>
        <w:rPr>
          <w:rFonts w:eastAsiaTheme="minorEastAsia"/>
        </w:rPr>
      </w:pPr>
      <w:r>
        <w:rPr>
          <w:rFonts w:eastAsiaTheme="minorEastAsia"/>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9C23F2" w:rsidRDefault="00C85543">
      <w:pPr>
        <w:pStyle w:val="1250"/>
        <w:numPr>
          <w:ilvl w:val="0"/>
          <w:numId w:val="10"/>
        </w:numPr>
        <w:tabs>
          <w:tab w:val="left" w:pos="1134"/>
        </w:tabs>
        <w:ind w:firstLine="709"/>
      </w:pPr>
      <w:r>
        <w:rPr>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9C23F2" w:rsidRDefault="00C85543">
      <w:pPr>
        <w:pStyle w:val="40"/>
      </w:pPr>
      <w:r>
        <w:rPr>
          <w:highlight w:val="white"/>
        </w:rPr>
        <w:t xml:space="preserve">В случае изменения указанных сведений </w:t>
      </w:r>
      <w:r>
        <w:t>Учреждение</w:t>
      </w:r>
      <w:r>
        <w:rPr>
          <w:highlight w:val="white"/>
        </w:rPr>
        <w:t xml:space="preserve"> не позднее 15-го числа месяца, следующего за месяцем, в котором возникли такие изменения, уведомляет уполномоченный орган </w:t>
      </w:r>
      <w:r>
        <w:t>по</w:t>
      </w:r>
      <w:r>
        <w:rPr>
          <w:highlight w:val="white"/>
        </w:rPr>
        <w:t xml:space="preserve"> защите прав субъектов персональных данных обо всех произошедших за указанный период изменениях. В случае прекращения обработки персональных данных </w:t>
      </w:r>
      <w:r>
        <w:t xml:space="preserve">Учреждение уведомляет </w:t>
      </w:r>
      <w:r>
        <w:rPr>
          <w:highlight w:val="white"/>
        </w:rPr>
        <w:t>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9C23F2" w:rsidRDefault="00C85543">
      <w:pPr>
        <w:pStyle w:val="1"/>
        <w:outlineLvl w:val="0"/>
      </w:pPr>
      <w:r>
        <w:t>Сферы ответственности</w:t>
      </w:r>
    </w:p>
    <w:p w:rsidR="009C23F2" w:rsidRDefault="00C85543">
      <w:pPr>
        <w:pStyle w:val="29"/>
        <w:keepNext/>
        <w:tabs>
          <w:tab w:val="num" w:pos="1276"/>
        </w:tabs>
        <w:outlineLvl w:val="1"/>
      </w:pPr>
      <w:bookmarkStart w:id="35" w:name="h.asmbcoln7683"/>
      <w:bookmarkEnd w:id="35"/>
      <w:r>
        <w:rPr>
          <w:highlight w:val="white"/>
        </w:rPr>
        <w:t xml:space="preserve">Лица, ответственные за организацию обработки персональных данных </w:t>
      </w:r>
    </w:p>
    <w:p w:rsidR="009C23F2" w:rsidRDefault="00C85543">
      <w:pPr>
        <w:pStyle w:val="3"/>
        <w:tabs>
          <w:tab w:val="num" w:pos="1276"/>
        </w:tabs>
      </w:pPr>
      <w:r>
        <w:t>Учреждение</w:t>
      </w:r>
      <w:r>
        <w:rPr>
          <w:highlight w:val="white"/>
        </w:rPr>
        <w:t xml:space="preserve"> назначает лицо, ответственное за организацию обработки персональных данных</w:t>
      </w:r>
      <w:bookmarkStart w:id="36" w:name="_Hlk14851810"/>
      <w:r>
        <w:rPr>
          <w:highlight w:val="white"/>
        </w:rPr>
        <w:t xml:space="preserve"> из числа государственных или муниципальных служащих и (или) сотрудников указанного органа, замещающих должности, не являющиеся должностями государственной гражданской службы Российской Федерации или муниципальной службы, на основании трудового договора</w:t>
      </w:r>
      <w:bookmarkEnd w:id="36"/>
      <w:r>
        <w:rPr>
          <w:highlight w:val="white"/>
        </w:rPr>
        <w:t>.</w:t>
      </w:r>
    </w:p>
    <w:p w:rsidR="009C23F2" w:rsidRDefault="00C85543">
      <w:pPr>
        <w:pStyle w:val="3"/>
        <w:tabs>
          <w:tab w:val="num" w:pos="1276"/>
        </w:tabs>
      </w:pPr>
      <w:r>
        <w:rPr>
          <w:highlight w:val="white"/>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9C23F2" w:rsidRDefault="00C85543">
      <w:pPr>
        <w:pStyle w:val="3"/>
        <w:tabs>
          <w:tab w:val="num" w:pos="1276"/>
        </w:tabs>
      </w:pPr>
      <w:r>
        <w:t>Учреждение</w:t>
      </w:r>
      <w:r>
        <w:rPr>
          <w:highlight w:val="white"/>
        </w:rPr>
        <w:t xml:space="preserve"> предоставляет лицу, ответственному за организацию обработки персональных данных, необходимые сведения</w:t>
      </w:r>
      <w:r>
        <w:t>.</w:t>
      </w:r>
    </w:p>
    <w:p w:rsidR="009C23F2" w:rsidRDefault="00C85543">
      <w:pPr>
        <w:pStyle w:val="3"/>
        <w:tabs>
          <w:tab w:val="num" w:pos="1276"/>
        </w:tabs>
      </w:pPr>
      <w:r>
        <w:rPr>
          <w:highlight w:val="white"/>
        </w:rPr>
        <w:t xml:space="preserve">Лицо, ответственное за организацию обработки персональных данных, в </w:t>
      </w:r>
      <w:r>
        <w:rPr>
          <w:highlight w:val="white"/>
        </w:rPr>
        <w:lastRenderedPageBreak/>
        <w:t>частности, выполняет следующие функции:</w:t>
      </w:r>
    </w:p>
    <w:p w:rsidR="009C23F2" w:rsidRDefault="00C85543">
      <w:pPr>
        <w:pStyle w:val="1250"/>
      </w:pPr>
      <w:r>
        <w:rPr>
          <w:highlight w:val="white"/>
        </w:rPr>
        <w:t xml:space="preserve">1) осуществляет внутренний контроль за соблюдением </w:t>
      </w:r>
      <w:r>
        <w:t>Учреждением</w:t>
      </w:r>
      <w:r>
        <w:rPr>
          <w:highlight w:val="white"/>
        </w:rPr>
        <w:t xml:space="preserve"> и сотрудниками </w:t>
      </w:r>
      <w:r>
        <w:t xml:space="preserve">Учреждения </w:t>
      </w:r>
      <w:r>
        <w:rPr>
          <w:highlight w:val="white"/>
        </w:rPr>
        <w:t>законодательства Российской Федерации о персональных данных, в том числе требований к защите персональных данных;</w:t>
      </w:r>
    </w:p>
    <w:p w:rsidR="009C23F2" w:rsidRDefault="00C85543">
      <w:pPr>
        <w:pStyle w:val="1250"/>
      </w:pPr>
      <w:r>
        <w:rPr>
          <w:highlight w:val="white"/>
        </w:rPr>
        <w:t xml:space="preserve">2) доводит до сведения сотрудников </w:t>
      </w:r>
      <w:r>
        <w:t>Учреждения</w:t>
      </w:r>
      <w:r>
        <w:rPr>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9C23F2" w:rsidRDefault="00C85543">
      <w:pPr>
        <w:pStyle w:val="1250"/>
      </w:pPr>
      <w:r>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rsidR="009C23F2" w:rsidRDefault="00C85543">
      <w:pPr>
        <w:pStyle w:val="29"/>
        <w:keepNext/>
        <w:tabs>
          <w:tab w:val="num" w:pos="1276"/>
        </w:tabs>
        <w:outlineLvl w:val="1"/>
      </w:pPr>
      <w:r>
        <w:t>Ответственность</w:t>
      </w:r>
    </w:p>
    <w:p w:rsidR="009C23F2" w:rsidRDefault="00C85543">
      <w:pPr>
        <w:pStyle w:val="3"/>
        <w:tabs>
          <w:tab w:val="num" w:pos="1276"/>
        </w:tabs>
      </w:pPr>
      <w:r>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rsidR="009C23F2" w:rsidRDefault="00C85543">
      <w:pPr>
        <w:pStyle w:val="3"/>
        <w:tabs>
          <w:tab w:val="num" w:pos="1276"/>
        </w:tabs>
      </w:pPr>
      <w: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C23F2" w:rsidRDefault="00C85543">
      <w:pPr>
        <w:pStyle w:val="1"/>
        <w:outlineLvl w:val="0"/>
      </w:pPr>
      <w:r>
        <w:t>Ключевые результаты</w:t>
      </w:r>
    </w:p>
    <w:p w:rsidR="009C23F2" w:rsidRDefault="00C85543">
      <w:pPr>
        <w:pStyle w:val="1250"/>
        <w:numPr>
          <w:ilvl w:val="0"/>
          <w:numId w:val="20"/>
        </w:numPr>
        <w:ind w:left="0" w:firstLine="709"/>
      </w:pPr>
      <w:bookmarkStart w:id="37" w:name="h.qchjtt84ghp1"/>
      <w:bookmarkEnd w:id="37"/>
      <w:r>
        <w:t>При достижении целей ожидаются следующие результаты:</w:t>
      </w:r>
    </w:p>
    <w:p w:rsidR="009C23F2" w:rsidRDefault="00C85543">
      <w:pPr>
        <w:pStyle w:val="a1"/>
      </w:pPr>
      <w:r>
        <w:t>обеспечение защиты прав и свобод субъектов персональных данных при обработке его персональных данных Учреждением;</w:t>
      </w:r>
    </w:p>
    <w:p w:rsidR="009C23F2" w:rsidRDefault="00C85543">
      <w:pPr>
        <w:pStyle w:val="a1"/>
      </w:pPr>
      <w:r>
        <w:t>повышение общего уровня информационной безопасности Учреждения;</w:t>
      </w:r>
    </w:p>
    <w:p w:rsidR="009C23F2" w:rsidRDefault="00C85543">
      <w:pPr>
        <w:pStyle w:val="a1"/>
      </w:pPr>
      <w:r>
        <w:t>минимизация юридических рисков Учреждения.</w:t>
      </w:r>
    </w:p>
    <w:p w:rsidR="009C23F2" w:rsidRDefault="00C85543">
      <w:pPr>
        <w:pStyle w:val="1"/>
        <w:outlineLvl w:val="0"/>
      </w:pPr>
      <w:r>
        <w:t>Связные политики</w:t>
      </w:r>
    </w:p>
    <w:p w:rsidR="009C23F2" w:rsidRDefault="00C85543">
      <w:pPr>
        <w:pStyle w:val="1250"/>
        <w:numPr>
          <w:ilvl w:val="0"/>
          <w:numId w:val="21"/>
        </w:numPr>
        <w:ind w:left="0" w:firstLine="709"/>
        <w:jc w:val="left"/>
        <w:sectPr w:rsidR="009C23F2">
          <w:headerReference w:type="even" r:id="rId8"/>
          <w:headerReference w:type="default" r:id="rId9"/>
          <w:footerReference w:type="even" r:id="rId10"/>
          <w:footerReference w:type="default" r:id="rId11"/>
          <w:headerReference w:type="first" r:id="rId12"/>
          <w:footerReference w:type="first" r:id="rId13"/>
          <w:pgSz w:w="11907" w:h="16839"/>
          <w:pgMar w:top="567" w:right="567" w:bottom="851" w:left="1134" w:header="709" w:footer="0" w:gutter="0"/>
          <w:cols w:space="720"/>
          <w:titlePg/>
          <w:docGrid w:linePitch="360"/>
        </w:sectPr>
      </w:pPr>
      <w:r>
        <w:t>Связные политики отсутствуют.</w:t>
      </w:r>
    </w:p>
    <w:p w:rsidR="003C7858" w:rsidRPr="003C7858" w:rsidRDefault="00C85543" w:rsidP="003C7858">
      <w:pPr>
        <w:pStyle w:val="afff"/>
        <w:ind w:left="9072"/>
        <w:outlineLvl w:val="0"/>
        <w:rPr>
          <w:rStyle w:val="afff3"/>
        </w:rPr>
      </w:pPr>
      <w:r w:rsidRPr="004D2966">
        <w:rPr>
          <w:rStyle w:val="afff3"/>
        </w:rPr>
        <w:lastRenderedPageBreak/>
        <w:t>Приложение </w:t>
      </w:r>
      <w:r w:rsidRPr="003C7858">
        <w:rPr>
          <w:rStyle w:val="afff3"/>
        </w:rPr>
        <w:t>№ </w:t>
      </w:r>
      <w:r w:rsidRPr="004D2966">
        <w:rPr>
          <w:rStyle w:val="afff3"/>
        </w:rPr>
        <w:t>1</w:t>
      </w:r>
    </w:p>
    <w:p w:rsidR="009C23F2" w:rsidRDefault="00C85543">
      <w:pPr>
        <w:pStyle w:val="afffc"/>
        <w:ind w:left="9072"/>
      </w:pPr>
      <w:r>
        <w:t>к Политике в отношении обработки персональных данных в ГКУ Республики Мордовия «ЦОДД»</w:t>
      </w:r>
    </w:p>
    <w:p w:rsidR="009C23F2" w:rsidRDefault="00C85543">
      <w:pPr>
        <w:pStyle w:val="afffc"/>
        <w:ind w:left="9072"/>
      </w:pPr>
      <w:r>
        <w:t>от «</w:t>
      </w:r>
      <w:r w:rsidR="00AB513D">
        <w:t>10</w:t>
      </w:r>
      <w:r>
        <w:t xml:space="preserve">» </w:t>
      </w:r>
      <w:r w:rsidR="00AB513D">
        <w:t xml:space="preserve">марта </w:t>
      </w:r>
      <w:r>
        <w:t>20</w:t>
      </w:r>
      <w:r w:rsidR="00AB513D">
        <w:t xml:space="preserve">26 </w:t>
      </w:r>
      <w:r>
        <w:t>г.</w:t>
      </w:r>
    </w:p>
    <w:p w:rsidR="009C23F2" w:rsidRDefault="009C23F2">
      <w:pPr>
        <w:jc w:val="center"/>
        <w:rPr>
          <w:b/>
          <w:bCs/>
          <w:szCs w:val="28"/>
        </w:rPr>
      </w:pPr>
    </w:p>
    <w:p w:rsidR="009C23F2" w:rsidRDefault="00C85543">
      <w:pPr>
        <w:pStyle w:val="afff9"/>
        <w:widowControl w:val="0"/>
        <w:rPr>
          <w:b w:val="0"/>
          <w:bCs w:val="0"/>
        </w:rPr>
      </w:pPr>
      <w:r>
        <w:t xml:space="preserve">Сведения о персональных данных, обрабатываемых в </w:t>
      </w:r>
      <w:r>
        <w:rPr>
          <w:rFonts w:eastAsiaTheme="minorHAnsi"/>
        </w:rPr>
        <w:t>ГКУ Республики Мордовия «ЦОДД»</w:t>
      </w:r>
    </w:p>
    <w:p w:rsidR="009C23F2" w:rsidRDefault="009C23F2">
      <w:pPr>
        <w:jc w:val="left"/>
        <w:rPr>
          <w:szCs w:val="28"/>
        </w:rPr>
      </w:pPr>
    </w:p>
    <w:tbl>
      <w:tblPr>
        <w:tblStyle w:val="aff6"/>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6"/>
        <w:gridCol w:w="3211"/>
        <w:gridCol w:w="2639"/>
        <w:gridCol w:w="2639"/>
      </w:tblGrid>
      <w:tr w:rsidR="004F3984">
        <w:tc>
          <w:tcPr>
            <w:tcW w:w="2121" w:type="pct"/>
          </w:tcPr>
          <w:p w:rsidR="009C23F2" w:rsidRDefault="00C85543">
            <w:pPr>
              <w:jc w:val="center"/>
              <w:rPr>
                <w:b/>
                <w:bCs/>
                <w:sz w:val="22"/>
                <w:szCs w:val="22"/>
              </w:rPr>
            </w:pPr>
            <w:r>
              <w:rPr>
                <w:b/>
                <w:bCs/>
                <w:sz w:val="22"/>
                <w:szCs w:val="22"/>
              </w:rPr>
              <w:t>Перечень обрабатываемых ПДн*</w:t>
            </w:r>
          </w:p>
        </w:tc>
        <w:tc>
          <w:tcPr>
            <w:tcW w:w="1089" w:type="pct"/>
          </w:tcPr>
          <w:p w:rsidR="009C23F2" w:rsidRDefault="00C85543">
            <w:pPr>
              <w:jc w:val="center"/>
              <w:rPr>
                <w:b/>
                <w:bCs/>
                <w:sz w:val="22"/>
                <w:szCs w:val="22"/>
              </w:rPr>
            </w:pPr>
            <w:r>
              <w:rPr>
                <w:b/>
                <w:bCs/>
                <w:sz w:val="22"/>
                <w:szCs w:val="22"/>
              </w:rPr>
              <w:t>Способы обработки ПДн</w:t>
            </w:r>
          </w:p>
        </w:tc>
        <w:tc>
          <w:tcPr>
            <w:tcW w:w="895" w:type="pct"/>
          </w:tcPr>
          <w:p w:rsidR="009C23F2" w:rsidRDefault="00C85543">
            <w:pPr>
              <w:jc w:val="center"/>
              <w:rPr>
                <w:b/>
                <w:bCs/>
                <w:sz w:val="22"/>
                <w:szCs w:val="22"/>
              </w:rPr>
            </w:pPr>
            <w:r>
              <w:rPr>
                <w:b/>
                <w:bCs/>
                <w:sz w:val="22"/>
                <w:szCs w:val="22"/>
              </w:rPr>
              <w:t>Срок обработки ПДн</w:t>
            </w:r>
          </w:p>
        </w:tc>
        <w:tc>
          <w:tcPr>
            <w:tcW w:w="895" w:type="pct"/>
          </w:tcPr>
          <w:p w:rsidR="009C23F2" w:rsidRDefault="00C85543">
            <w:pPr>
              <w:jc w:val="center"/>
              <w:rPr>
                <w:b/>
                <w:bCs/>
                <w:sz w:val="22"/>
                <w:szCs w:val="22"/>
              </w:rPr>
            </w:pPr>
            <w:r>
              <w:rPr>
                <w:b/>
                <w:bCs/>
                <w:sz w:val="22"/>
                <w:szCs w:val="22"/>
              </w:rPr>
              <w:t>Срок хранения ПДн</w:t>
            </w:r>
          </w:p>
        </w:tc>
      </w:tr>
      <w:tr w:rsidR="004F3984">
        <w:tc>
          <w:tcPr>
            <w:tcW w:w="5000" w:type="pct"/>
            <w:gridSpan w:val="4"/>
          </w:tcPr>
          <w:p w:rsidR="009C23F2" w:rsidRDefault="00C85543">
            <w:pPr>
              <w:jc w:val="center"/>
              <w:rPr>
                <w:b/>
                <w:bCs/>
                <w:sz w:val="22"/>
                <w:szCs w:val="22"/>
              </w:rPr>
            </w:pPr>
            <w:r>
              <w:rPr>
                <w:b/>
                <w:sz w:val="22"/>
                <w:szCs w:val="22"/>
              </w:rPr>
              <w:t>Цель обработки ПДн:</w:t>
            </w:r>
          </w:p>
          <w:p w:rsidR="009C23F2" w:rsidRDefault="00C85543">
            <w:pPr>
              <w:jc w:val="center"/>
              <w:rPr>
                <w:sz w:val="22"/>
                <w:szCs w:val="22"/>
              </w:rPr>
            </w:pPr>
            <w:r>
              <w:rPr>
                <w:sz w:val="22"/>
                <w:szCs w:val="22"/>
              </w:rPr>
              <w:t>ве</w:t>
            </w:r>
            <w:r>
              <w:softHyphen/>
            </w:r>
            <w:r>
              <w:rPr>
                <w:sz w:val="22"/>
                <w:szCs w:val="22"/>
              </w:rPr>
              <w:t>дение офи</w:t>
            </w:r>
            <w:r>
              <w:softHyphen/>
            </w:r>
            <w:r>
              <w:rPr>
                <w:sz w:val="22"/>
                <w:szCs w:val="22"/>
              </w:rPr>
              <w:t>ци</w:t>
            </w:r>
            <w:r>
              <w:softHyphen/>
            </w:r>
            <w:r>
              <w:rPr>
                <w:sz w:val="22"/>
                <w:szCs w:val="22"/>
              </w:rPr>
              <w:t>аль</w:t>
            </w:r>
            <w:r>
              <w:softHyphen/>
            </w:r>
            <w:r>
              <w:rPr>
                <w:sz w:val="22"/>
                <w:szCs w:val="22"/>
              </w:rPr>
              <w:t>но</w:t>
            </w:r>
            <w:r>
              <w:softHyphen/>
            </w:r>
            <w:r>
              <w:rPr>
                <w:sz w:val="22"/>
                <w:szCs w:val="22"/>
              </w:rPr>
              <w:t>го сай</w:t>
            </w:r>
            <w:r>
              <w:softHyphen/>
            </w:r>
            <w:r>
              <w:rPr>
                <w:sz w:val="22"/>
                <w:szCs w:val="22"/>
              </w:rPr>
              <w:t>та ор</w:t>
            </w:r>
            <w:r>
              <w:softHyphen/>
            </w:r>
            <w:r>
              <w:rPr>
                <w:sz w:val="22"/>
                <w:szCs w:val="22"/>
              </w:rPr>
              <w:t>га</w:t>
            </w:r>
            <w:r>
              <w:softHyphen/>
            </w:r>
            <w:r>
              <w:rPr>
                <w:sz w:val="22"/>
                <w:szCs w:val="22"/>
              </w:rPr>
              <w:t>низа</w:t>
            </w:r>
            <w:r>
              <w:softHyphen/>
            </w:r>
            <w:r>
              <w:rPr>
                <w:sz w:val="22"/>
                <w:szCs w:val="22"/>
              </w:rPr>
              <w:t>ции</w:t>
            </w:r>
          </w:p>
        </w:tc>
      </w:tr>
      <w:tr w:rsidR="004F3984">
        <w:tc>
          <w:tcPr>
            <w:tcW w:w="2121" w:type="pct"/>
          </w:tcPr>
          <w:p w:rsidR="009C23F2" w:rsidRDefault="00C85543">
            <w:pPr>
              <w:jc w:val="left"/>
              <w:rPr>
                <w:sz w:val="22"/>
                <w:szCs w:val="22"/>
              </w:rPr>
            </w:pPr>
            <w:r>
              <w:rPr>
                <w:i/>
                <w:iCs/>
                <w:sz w:val="22"/>
                <w:szCs w:val="22"/>
              </w:rPr>
              <w:t>ра</w:t>
            </w:r>
            <w:r>
              <w:softHyphen/>
            </w:r>
            <w:r>
              <w:rPr>
                <w:i/>
                <w:iCs/>
                <w:sz w:val="22"/>
                <w:szCs w:val="22"/>
              </w:rPr>
              <w:t>бот</w:t>
            </w:r>
            <w:r>
              <w:softHyphen/>
            </w:r>
            <w:r>
              <w:rPr>
                <w:i/>
                <w:iCs/>
                <w:sz w:val="22"/>
                <w:szCs w:val="22"/>
              </w:rPr>
              <w:t>ни</w:t>
            </w:r>
            <w:r>
              <w:softHyphen/>
            </w:r>
            <w:r>
              <w:rPr>
                <w:i/>
                <w:iCs/>
                <w:sz w:val="22"/>
                <w:szCs w:val="22"/>
              </w:rPr>
              <w:t>ки:</w:t>
            </w:r>
          </w:p>
          <w:p w:rsidR="009C23F2" w:rsidRDefault="00C85543">
            <w:pPr>
              <w:spacing w:before="240"/>
              <w:jc w:val="left"/>
              <w:rPr>
                <w:sz w:val="22"/>
                <w:szCs w:val="22"/>
                <w:u w:val="single"/>
              </w:rPr>
            </w:pPr>
            <w:r>
              <w:rPr>
                <w:sz w:val="22"/>
                <w:szCs w:val="22"/>
                <w:u w:val="single"/>
              </w:rPr>
              <w:t>иные:</w:t>
            </w:r>
          </w:p>
          <w:p w:rsidR="009C23F2" w:rsidRDefault="00C85543">
            <w:pPr>
              <w:jc w:val="left"/>
              <w:rPr>
                <w:sz w:val="22"/>
                <w:szCs w:val="22"/>
              </w:rPr>
            </w:pPr>
            <w:r>
              <w:rPr>
                <w:sz w:val="22"/>
                <w:szCs w:val="22"/>
              </w:rPr>
              <w:t>фа</w:t>
            </w:r>
            <w:r>
              <w:softHyphen/>
            </w:r>
            <w:r>
              <w:rPr>
                <w:sz w:val="22"/>
                <w:szCs w:val="22"/>
              </w:rPr>
              <w:t>милия, имя, от</w:t>
            </w:r>
            <w:r>
              <w:softHyphen/>
            </w:r>
            <w:r>
              <w:rPr>
                <w:sz w:val="22"/>
                <w:szCs w:val="22"/>
              </w:rPr>
              <w:t>чес</w:t>
            </w:r>
            <w:r>
              <w:softHyphen/>
            </w:r>
            <w:r>
              <w:rPr>
                <w:sz w:val="22"/>
                <w:szCs w:val="22"/>
              </w:rPr>
              <w:t>тво;</w:t>
            </w:r>
          </w:p>
          <w:p w:rsidR="009C23F2" w:rsidRDefault="00C85543">
            <w:pPr>
              <w:jc w:val="left"/>
              <w:rPr>
                <w:sz w:val="22"/>
                <w:szCs w:val="22"/>
              </w:rPr>
            </w:pPr>
            <w:r>
              <w:rPr>
                <w:sz w:val="22"/>
                <w:szCs w:val="22"/>
              </w:rPr>
              <w:t>кон</w:t>
            </w:r>
            <w:r>
              <w:softHyphen/>
            </w:r>
            <w:r>
              <w:rPr>
                <w:sz w:val="22"/>
                <w:szCs w:val="22"/>
              </w:rPr>
              <w:t>так</w:t>
            </w:r>
            <w:r>
              <w:softHyphen/>
            </w:r>
            <w:r>
              <w:rPr>
                <w:sz w:val="22"/>
                <w:szCs w:val="22"/>
              </w:rPr>
              <w:t>тные те</w:t>
            </w:r>
            <w:r>
              <w:softHyphen/>
            </w:r>
            <w:r>
              <w:rPr>
                <w:sz w:val="22"/>
                <w:szCs w:val="22"/>
              </w:rPr>
              <w:t>лефо</w:t>
            </w:r>
            <w:r>
              <w:softHyphen/>
            </w:r>
            <w:r>
              <w:rPr>
                <w:sz w:val="22"/>
                <w:szCs w:val="22"/>
              </w:rPr>
              <w:t>ны</w:t>
            </w:r>
          </w:p>
        </w:tc>
        <w:tc>
          <w:tcPr>
            <w:tcW w:w="1089" w:type="pct"/>
          </w:tcPr>
          <w:p w:rsidR="009C23F2" w:rsidRDefault="00C85543">
            <w:pPr>
              <w:jc w:val="left"/>
              <w:rPr>
                <w:sz w:val="22"/>
                <w:szCs w:val="22"/>
                <w:lang w:val="en-US"/>
              </w:rPr>
            </w:pPr>
            <w:r>
              <w:rPr>
                <w:sz w:val="22"/>
                <w:szCs w:val="22"/>
              </w:rPr>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в течение срока действия трудового договора</w:t>
            </w:r>
          </w:p>
        </w:tc>
        <w:tc>
          <w:tcPr>
            <w:tcW w:w="895" w:type="pct"/>
          </w:tcPr>
          <w:p w:rsidR="009C23F2" w:rsidRDefault="00C85543">
            <w:pPr>
              <w:jc w:val="left"/>
              <w:rPr>
                <w:sz w:val="22"/>
                <w:szCs w:val="22"/>
                <w:lang w:val="en-US"/>
              </w:rPr>
            </w:pPr>
            <w:r>
              <w:rPr>
                <w:sz w:val="22"/>
                <w:szCs w:val="22"/>
                <w:lang w:val="en-US"/>
              </w:rPr>
              <w:t>3 года</w:t>
            </w:r>
          </w:p>
        </w:tc>
      </w:tr>
      <w:tr w:rsidR="004F3984">
        <w:tc>
          <w:tcPr>
            <w:tcW w:w="5000" w:type="pct"/>
            <w:gridSpan w:val="4"/>
          </w:tcPr>
          <w:p w:rsidR="009C23F2" w:rsidRDefault="00C85543">
            <w:pPr>
              <w:jc w:val="center"/>
              <w:rPr>
                <w:b/>
                <w:bCs/>
                <w:sz w:val="22"/>
                <w:szCs w:val="22"/>
              </w:rPr>
            </w:pPr>
            <w:r>
              <w:rPr>
                <w:b/>
                <w:sz w:val="22"/>
                <w:szCs w:val="22"/>
              </w:rPr>
              <w:t>Цель обработки ПДн:</w:t>
            </w:r>
          </w:p>
          <w:p w:rsidR="009C23F2" w:rsidRDefault="00C85543">
            <w:pPr>
              <w:jc w:val="center"/>
              <w:rPr>
                <w:sz w:val="22"/>
                <w:szCs w:val="22"/>
              </w:rPr>
            </w:pPr>
            <w:r>
              <w:rPr>
                <w:sz w:val="22"/>
                <w:szCs w:val="22"/>
              </w:rPr>
              <w:t>ве</w:t>
            </w:r>
            <w:r>
              <w:softHyphen/>
            </w:r>
            <w:r>
              <w:rPr>
                <w:sz w:val="22"/>
                <w:szCs w:val="22"/>
              </w:rPr>
              <w:t>дение кад</w:t>
            </w:r>
            <w:r>
              <w:softHyphen/>
            </w:r>
            <w:r>
              <w:rPr>
                <w:sz w:val="22"/>
                <w:szCs w:val="22"/>
              </w:rPr>
              <w:t>ро</w:t>
            </w:r>
            <w:r>
              <w:softHyphen/>
            </w:r>
            <w:r>
              <w:rPr>
                <w:sz w:val="22"/>
                <w:szCs w:val="22"/>
              </w:rPr>
              <w:t>вого и бух</w:t>
            </w:r>
            <w:r>
              <w:softHyphen/>
            </w:r>
            <w:r>
              <w:rPr>
                <w:sz w:val="22"/>
                <w:szCs w:val="22"/>
              </w:rPr>
              <w:t>галтер</w:t>
            </w:r>
            <w:r>
              <w:softHyphen/>
            </w:r>
            <w:r>
              <w:rPr>
                <w:sz w:val="22"/>
                <w:szCs w:val="22"/>
              </w:rPr>
              <w:t>ско</w:t>
            </w:r>
            <w:r>
              <w:softHyphen/>
            </w:r>
            <w:r>
              <w:rPr>
                <w:sz w:val="22"/>
                <w:szCs w:val="22"/>
              </w:rPr>
              <w:t>го уче</w:t>
            </w:r>
            <w:r>
              <w:softHyphen/>
            </w:r>
            <w:r>
              <w:rPr>
                <w:sz w:val="22"/>
                <w:szCs w:val="22"/>
              </w:rPr>
              <w:t>та</w:t>
            </w:r>
          </w:p>
        </w:tc>
      </w:tr>
      <w:tr w:rsidR="004F3984">
        <w:tc>
          <w:tcPr>
            <w:tcW w:w="2121" w:type="pct"/>
            <w:vMerge w:val="restart"/>
          </w:tcPr>
          <w:p w:rsidR="009C23F2" w:rsidRDefault="00C85543">
            <w:pPr>
              <w:jc w:val="left"/>
              <w:rPr>
                <w:sz w:val="22"/>
                <w:szCs w:val="22"/>
              </w:rPr>
            </w:pPr>
            <w:r>
              <w:rPr>
                <w:i/>
                <w:iCs/>
                <w:sz w:val="22"/>
                <w:szCs w:val="22"/>
              </w:rPr>
              <w:t>ра</w:t>
            </w:r>
            <w:r>
              <w:softHyphen/>
            </w:r>
            <w:r>
              <w:rPr>
                <w:i/>
                <w:iCs/>
                <w:sz w:val="22"/>
                <w:szCs w:val="22"/>
              </w:rPr>
              <w:t>бот</w:t>
            </w:r>
            <w:r>
              <w:softHyphen/>
            </w:r>
            <w:r>
              <w:rPr>
                <w:i/>
                <w:iCs/>
                <w:sz w:val="22"/>
                <w:szCs w:val="22"/>
              </w:rPr>
              <w:t>ни</w:t>
            </w:r>
            <w:r>
              <w:softHyphen/>
            </w:r>
            <w:r>
              <w:rPr>
                <w:i/>
                <w:iCs/>
                <w:sz w:val="22"/>
                <w:szCs w:val="22"/>
              </w:rPr>
              <w:t>ки:</w:t>
            </w:r>
          </w:p>
          <w:p w:rsidR="009C23F2" w:rsidRDefault="00C85543">
            <w:pPr>
              <w:spacing w:before="240"/>
              <w:jc w:val="left"/>
              <w:rPr>
                <w:sz w:val="22"/>
                <w:szCs w:val="22"/>
                <w:u w:val="single"/>
              </w:rPr>
            </w:pPr>
            <w:r>
              <w:rPr>
                <w:sz w:val="22"/>
                <w:szCs w:val="22"/>
                <w:u w:val="single"/>
              </w:rPr>
              <w:t>иные:</w:t>
            </w:r>
          </w:p>
          <w:p w:rsidR="009C23F2" w:rsidRDefault="00C85543">
            <w:pPr>
              <w:jc w:val="left"/>
              <w:rPr>
                <w:sz w:val="22"/>
                <w:szCs w:val="22"/>
              </w:rPr>
            </w:pPr>
            <w:r>
              <w:rPr>
                <w:sz w:val="22"/>
                <w:szCs w:val="22"/>
              </w:rPr>
              <w:t>фа</w:t>
            </w:r>
            <w:r>
              <w:softHyphen/>
            </w:r>
            <w:r>
              <w:rPr>
                <w:sz w:val="22"/>
                <w:szCs w:val="22"/>
              </w:rPr>
              <w:t>милия, имя, от</w:t>
            </w:r>
            <w:r>
              <w:softHyphen/>
            </w:r>
            <w:r>
              <w:rPr>
                <w:sz w:val="22"/>
                <w:szCs w:val="22"/>
              </w:rPr>
              <w:t>чес</w:t>
            </w:r>
            <w:r>
              <w:softHyphen/>
            </w:r>
            <w:r>
              <w:rPr>
                <w:sz w:val="22"/>
                <w:szCs w:val="22"/>
              </w:rPr>
              <w:t>тво;</w:t>
            </w:r>
          </w:p>
          <w:p w:rsidR="009C23F2" w:rsidRDefault="00C85543">
            <w:pPr>
              <w:jc w:val="left"/>
              <w:rPr>
                <w:sz w:val="22"/>
                <w:szCs w:val="22"/>
              </w:rPr>
            </w:pPr>
            <w:r>
              <w:rPr>
                <w:sz w:val="22"/>
                <w:szCs w:val="22"/>
              </w:rPr>
              <w:t>на</w:t>
            </w:r>
            <w:r>
              <w:softHyphen/>
            </w:r>
            <w:r>
              <w:rPr>
                <w:sz w:val="22"/>
                <w:szCs w:val="22"/>
              </w:rPr>
              <w:t>име</w:t>
            </w:r>
            <w:r>
              <w:softHyphen/>
            </w:r>
            <w:r>
              <w:rPr>
                <w:sz w:val="22"/>
                <w:szCs w:val="22"/>
              </w:rPr>
              <w:t>нова</w:t>
            </w:r>
            <w:r>
              <w:softHyphen/>
            </w:r>
            <w:r>
              <w:rPr>
                <w:sz w:val="22"/>
                <w:szCs w:val="22"/>
              </w:rPr>
              <w:t>ние ор</w:t>
            </w:r>
            <w:r>
              <w:softHyphen/>
            </w:r>
            <w:r>
              <w:rPr>
                <w:sz w:val="22"/>
                <w:szCs w:val="22"/>
              </w:rPr>
              <w:t>га</w:t>
            </w:r>
            <w:r>
              <w:softHyphen/>
            </w:r>
            <w:r>
              <w:rPr>
                <w:sz w:val="22"/>
                <w:szCs w:val="22"/>
              </w:rPr>
              <w:t>на, вы</w:t>
            </w:r>
            <w:r>
              <w:softHyphen/>
            </w:r>
            <w:r>
              <w:rPr>
                <w:sz w:val="22"/>
                <w:szCs w:val="22"/>
              </w:rPr>
              <w:t>дав</w:t>
            </w:r>
            <w:r>
              <w:softHyphen/>
            </w:r>
            <w:r>
              <w:rPr>
                <w:sz w:val="22"/>
                <w:szCs w:val="22"/>
              </w:rPr>
              <w:t>ше</w:t>
            </w:r>
            <w:r>
              <w:softHyphen/>
            </w:r>
            <w:r>
              <w:rPr>
                <w:sz w:val="22"/>
                <w:szCs w:val="22"/>
              </w:rPr>
              <w:t>го до</w:t>
            </w:r>
            <w:r>
              <w:softHyphen/>
            </w:r>
            <w:r>
              <w:rPr>
                <w:sz w:val="22"/>
                <w:szCs w:val="22"/>
              </w:rPr>
              <w:t>кумент, под</w:t>
            </w:r>
            <w:r>
              <w:softHyphen/>
            </w:r>
            <w:r>
              <w:rPr>
                <w:sz w:val="22"/>
                <w:szCs w:val="22"/>
              </w:rPr>
              <w:t>твержда</w:t>
            </w:r>
            <w:r>
              <w:softHyphen/>
            </w:r>
            <w:r>
              <w:rPr>
                <w:sz w:val="22"/>
                <w:szCs w:val="22"/>
              </w:rPr>
              <w:t>ющий сме</w:t>
            </w:r>
            <w:r>
              <w:softHyphen/>
            </w:r>
            <w:r>
              <w:rPr>
                <w:sz w:val="22"/>
                <w:szCs w:val="22"/>
              </w:rPr>
              <w:t>ну фа</w:t>
            </w:r>
            <w:r>
              <w:softHyphen/>
            </w:r>
            <w:r>
              <w:rPr>
                <w:sz w:val="22"/>
                <w:szCs w:val="22"/>
              </w:rPr>
              <w:t>милии, име</w:t>
            </w:r>
            <w:r>
              <w:softHyphen/>
            </w:r>
            <w:r>
              <w:rPr>
                <w:sz w:val="22"/>
                <w:szCs w:val="22"/>
              </w:rPr>
              <w:t>ни, от</w:t>
            </w:r>
            <w:r>
              <w:softHyphen/>
            </w:r>
            <w:r>
              <w:rPr>
                <w:sz w:val="22"/>
                <w:szCs w:val="22"/>
              </w:rPr>
              <w:t>чес</w:t>
            </w:r>
            <w:r>
              <w:softHyphen/>
            </w:r>
            <w:r>
              <w:rPr>
                <w:sz w:val="22"/>
                <w:szCs w:val="22"/>
              </w:rPr>
              <w:t>тва;</w:t>
            </w:r>
          </w:p>
          <w:p w:rsidR="009C23F2" w:rsidRDefault="00C85543">
            <w:pPr>
              <w:jc w:val="left"/>
              <w:rPr>
                <w:sz w:val="22"/>
                <w:szCs w:val="22"/>
              </w:rPr>
            </w:pPr>
            <w:r>
              <w:rPr>
                <w:sz w:val="22"/>
                <w:szCs w:val="22"/>
              </w:rPr>
              <w:t>фо</w:t>
            </w:r>
            <w:r>
              <w:softHyphen/>
            </w:r>
            <w:r>
              <w:rPr>
                <w:sz w:val="22"/>
                <w:szCs w:val="22"/>
              </w:rPr>
              <w:t>тог</w:t>
            </w:r>
            <w:r>
              <w:softHyphen/>
            </w:r>
            <w:r>
              <w:rPr>
                <w:sz w:val="22"/>
                <w:szCs w:val="22"/>
              </w:rPr>
              <w:t>ра</w:t>
            </w:r>
            <w:r>
              <w:softHyphen/>
            </w:r>
            <w:r>
              <w:rPr>
                <w:sz w:val="22"/>
                <w:szCs w:val="22"/>
              </w:rPr>
              <w:t>фия;</w:t>
            </w:r>
          </w:p>
          <w:p w:rsidR="009C23F2" w:rsidRDefault="00C85543">
            <w:pPr>
              <w:jc w:val="left"/>
              <w:rPr>
                <w:sz w:val="22"/>
                <w:szCs w:val="22"/>
              </w:rPr>
            </w:pPr>
            <w:r>
              <w:rPr>
                <w:sz w:val="22"/>
                <w:szCs w:val="22"/>
              </w:rPr>
              <w:t>сте</w:t>
            </w:r>
            <w:r>
              <w:softHyphen/>
            </w:r>
            <w:r>
              <w:rPr>
                <w:sz w:val="22"/>
                <w:szCs w:val="22"/>
              </w:rPr>
              <w:t>пень родс</w:t>
            </w:r>
            <w:r>
              <w:softHyphen/>
            </w:r>
            <w:r>
              <w:rPr>
                <w:sz w:val="22"/>
                <w:szCs w:val="22"/>
              </w:rPr>
              <w:t>тва;</w:t>
            </w:r>
          </w:p>
          <w:p w:rsidR="009C23F2" w:rsidRDefault="00C85543">
            <w:pPr>
              <w:jc w:val="left"/>
              <w:rPr>
                <w:sz w:val="22"/>
                <w:szCs w:val="22"/>
              </w:rPr>
            </w:pPr>
            <w:r>
              <w:rPr>
                <w:sz w:val="22"/>
                <w:szCs w:val="22"/>
              </w:rPr>
              <w:t>кон</w:t>
            </w:r>
            <w:r>
              <w:softHyphen/>
            </w:r>
            <w:r>
              <w:rPr>
                <w:sz w:val="22"/>
                <w:szCs w:val="22"/>
              </w:rPr>
              <w:t>так</w:t>
            </w:r>
            <w:r>
              <w:softHyphen/>
            </w:r>
            <w:r>
              <w:rPr>
                <w:sz w:val="22"/>
                <w:szCs w:val="22"/>
              </w:rPr>
              <w:t>тные те</w:t>
            </w:r>
            <w:r>
              <w:softHyphen/>
            </w:r>
            <w:r>
              <w:rPr>
                <w:sz w:val="22"/>
                <w:szCs w:val="22"/>
              </w:rPr>
              <w:t>лефо</w:t>
            </w:r>
            <w:r>
              <w:softHyphen/>
            </w:r>
            <w:r>
              <w:rPr>
                <w:sz w:val="22"/>
                <w:szCs w:val="22"/>
              </w:rPr>
              <w:t>ны;</w:t>
            </w:r>
          </w:p>
          <w:p w:rsidR="009C23F2" w:rsidRDefault="00C85543">
            <w:pPr>
              <w:jc w:val="left"/>
              <w:rPr>
                <w:sz w:val="22"/>
                <w:szCs w:val="22"/>
              </w:rPr>
            </w:pPr>
            <w:r>
              <w:rPr>
                <w:sz w:val="22"/>
                <w:szCs w:val="22"/>
              </w:rPr>
              <w:t>све</w:t>
            </w:r>
            <w:r>
              <w:softHyphen/>
            </w:r>
            <w:r>
              <w:rPr>
                <w:sz w:val="22"/>
                <w:szCs w:val="22"/>
              </w:rPr>
              <w:t>дения о сме</w:t>
            </w:r>
            <w:r>
              <w:softHyphen/>
            </w:r>
            <w:r>
              <w:rPr>
                <w:sz w:val="22"/>
                <w:szCs w:val="22"/>
              </w:rPr>
              <w:t>не ФИО;</w:t>
            </w:r>
          </w:p>
          <w:p w:rsidR="009C23F2" w:rsidRDefault="00C85543">
            <w:pPr>
              <w:jc w:val="left"/>
              <w:rPr>
                <w:sz w:val="22"/>
                <w:szCs w:val="22"/>
              </w:rPr>
            </w:pPr>
            <w:r>
              <w:rPr>
                <w:sz w:val="22"/>
                <w:szCs w:val="22"/>
              </w:rPr>
              <w:t>ИНН;</w:t>
            </w:r>
          </w:p>
          <w:p w:rsidR="009C23F2" w:rsidRDefault="00C85543">
            <w:pPr>
              <w:jc w:val="left"/>
              <w:rPr>
                <w:sz w:val="22"/>
                <w:szCs w:val="22"/>
              </w:rPr>
            </w:pPr>
            <w:r>
              <w:rPr>
                <w:sz w:val="22"/>
                <w:szCs w:val="22"/>
              </w:rPr>
              <w:t>СНИЛС;</w:t>
            </w:r>
          </w:p>
          <w:p w:rsidR="009C23F2" w:rsidRDefault="00C85543">
            <w:pPr>
              <w:jc w:val="left"/>
              <w:rPr>
                <w:sz w:val="22"/>
                <w:szCs w:val="22"/>
              </w:rPr>
            </w:pPr>
            <w:r>
              <w:rPr>
                <w:sz w:val="22"/>
                <w:szCs w:val="22"/>
              </w:rPr>
              <w:t>да</w:t>
            </w:r>
            <w:r>
              <w:softHyphen/>
            </w:r>
            <w:r>
              <w:rPr>
                <w:sz w:val="22"/>
                <w:szCs w:val="22"/>
              </w:rPr>
              <w:t>та рож</w:t>
            </w:r>
            <w:r>
              <w:softHyphen/>
            </w:r>
            <w:r>
              <w:rPr>
                <w:sz w:val="22"/>
                <w:szCs w:val="22"/>
              </w:rPr>
              <w:t>де</w:t>
            </w:r>
            <w:r>
              <w:softHyphen/>
            </w:r>
            <w:r>
              <w:rPr>
                <w:sz w:val="22"/>
                <w:szCs w:val="22"/>
              </w:rPr>
              <w:t>ния;</w:t>
            </w:r>
          </w:p>
          <w:p w:rsidR="009C23F2" w:rsidRDefault="00C85543">
            <w:pPr>
              <w:jc w:val="left"/>
              <w:rPr>
                <w:sz w:val="22"/>
                <w:szCs w:val="22"/>
              </w:rPr>
            </w:pPr>
            <w:r>
              <w:rPr>
                <w:sz w:val="22"/>
                <w:szCs w:val="22"/>
              </w:rPr>
              <w:t>мес</w:t>
            </w:r>
            <w:r>
              <w:softHyphen/>
            </w:r>
            <w:r>
              <w:rPr>
                <w:sz w:val="22"/>
                <w:szCs w:val="22"/>
              </w:rPr>
              <w:t>то рож</w:t>
            </w:r>
            <w:r>
              <w:softHyphen/>
            </w:r>
            <w:r>
              <w:rPr>
                <w:sz w:val="22"/>
                <w:szCs w:val="22"/>
              </w:rPr>
              <w:t>де</w:t>
            </w:r>
            <w:r>
              <w:softHyphen/>
            </w:r>
            <w:r>
              <w:rPr>
                <w:sz w:val="22"/>
                <w:szCs w:val="22"/>
              </w:rPr>
              <w:t>ния;</w:t>
            </w:r>
          </w:p>
          <w:p w:rsidR="009C23F2" w:rsidRDefault="00C85543">
            <w:pPr>
              <w:jc w:val="left"/>
              <w:rPr>
                <w:sz w:val="22"/>
                <w:szCs w:val="22"/>
              </w:rPr>
            </w:pPr>
            <w:r>
              <w:rPr>
                <w:sz w:val="22"/>
                <w:szCs w:val="22"/>
              </w:rPr>
              <w:t>граж</w:t>
            </w:r>
            <w:r>
              <w:softHyphen/>
            </w:r>
            <w:r>
              <w:rPr>
                <w:sz w:val="22"/>
                <w:szCs w:val="22"/>
              </w:rPr>
              <w:t>данс</w:t>
            </w:r>
            <w:r>
              <w:softHyphen/>
            </w:r>
            <w:r>
              <w:rPr>
                <w:sz w:val="22"/>
                <w:szCs w:val="22"/>
              </w:rPr>
              <w:t>тво;</w:t>
            </w:r>
          </w:p>
          <w:p w:rsidR="009C23F2" w:rsidRDefault="00C85543">
            <w:pPr>
              <w:jc w:val="left"/>
              <w:rPr>
                <w:sz w:val="22"/>
                <w:szCs w:val="22"/>
              </w:rPr>
            </w:pPr>
            <w:r>
              <w:rPr>
                <w:sz w:val="22"/>
                <w:szCs w:val="22"/>
              </w:rPr>
              <w:t>све</w:t>
            </w:r>
            <w:r>
              <w:softHyphen/>
            </w:r>
            <w:r>
              <w:rPr>
                <w:sz w:val="22"/>
                <w:szCs w:val="22"/>
              </w:rPr>
              <w:t>дения об из</w:t>
            </w:r>
            <w:r>
              <w:softHyphen/>
            </w:r>
            <w:r>
              <w:rPr>
                <w:sz w:val="22"/>
                <w:szCs w:val="22"/>
              </w:rPr>
              <w:t>ме</w:t>
            </w:r>
            <w:r>
              <w:softHyphen/>
            </w:r>
            <w:r>
              <w:rPr>
                <w:sz w:val="22"/>
                <w:szCs w:val="22"/>
              </w:rPr>
              <w:t>нении граж</w:t>
            </w:r>
            <w:r>
              <w:softHyphen/>
            </w:r>
            <w:r>
              <w:rPr>
                <w:sz w:val="22"/>
                <w:szCs w:val="22"/>
              </w:rPr>
              <w:t>данс</w:t>
            </w:r>
            <w:r>
              <w:softHyphen/>
            </w:r>
            <w:r>
              <w:rPr>
                <w:sz w:val="22"/>
                <w:szCs w:val="22"/>
              </w:rPr>
              <w:t>тва;</w:t>
            </w:r>
          </w:p>
          <w:p w:rsidR="009C23F2" w:rsidRDefault="00C85543">
            <w:pPr>
              <w:jc w:val="left"/>
              <w:rPr>
                <w:sz w:val="22"/>
                <w:szCs w:val="22"/>
              </w:rPr>
            </w:pPr>
            <w:r>
              <w:rPr>
                <w:sz w:val="22"/>
                <w:szCs w:val="22"/>
              </w:rPr>
              <w:lastRenderedPageBreak/>
              <w:t>све</w:t>
            </w:r>
            <w:r>
              <w:softHyphen/>
            </w:r>
            <w:r>
              <w:rPr>
                <w:sz w:val="22"/>
                <w:szCs w:val="22"/>
              </w:rPr>
              <w:t>дения о на</w:t>
            </w:r>
            <w:r>
              <w:softHyphen/>
            </w:r>
            <w:r>
              <w:rPr>
                <w:sz w:val="22"/>
                <w:szCs w:val="22"/>
              </w:rPr>
              <w:t>личии граж</w:t>
            </w:r>
            <w:r>
              <w:softHyphen/>
            </w:r>
            <w:r>
              <w:rPr>
                <w:sz w:val="22"/>
                <w:szCs w:val="22"/>
              </w:rPr>
              <w:t>данс</w:t>
            </w:r>
            <w:r>
              <w:softHyphen/>
            </w:r>
            <w:r>
              <w:rPr>
                <w:sz w:val="22"/>
                <w:szCs w:val="22"/>
              </w:rPr>
              <w:t>тва дру</w:t>
            </w:r>
            <w:r>
              <w:softHyphen/>
            </w:r>
            <w:r>
              <w:rPr>
                <w:sz w:val="22"/>
                <w:szCs w:val="22"/>
              </w:rPr>
              <w:t>гого го</w:t>
            </w:r>
            <w:r>
              <w:softHyphen/>
            </w:r>
            <w:r>
              <w:rPr>
                <w:sz w:val="22"/>
                <w:szCs w:val="22"/>
              </w:rPr>
              <w:t>сударс</w:t>
            </w:r>
            <w:r>
              <w:softHyphen/>
            </w:r>
            <w:r>
              <w:rPr>
                <w:sz w:val="22"/>
                <w:szCs w:val="22"/>
              </w:rPr>
              <w:t>тва;</w:t>
            </w:r>
          </w:p>
          <w:p w:rsidR="009C23F2" w:rsidRDefault="00C85543">
            <w:pPr>
              <w:jc w:val="left"/>
              <w:rPr>
                <w:sz w:val="22"/>
                <w:szCs w:val="22"/>
              </w:rPr>
            </w:pPr>
            <w:r>
              <w:rPr>
                <w:sz w:val="22"/>
                <w:szCs w:val="22"/>
              </w:rPr>
              <w:t>уче</w:t>
            </w:r>
            <w:r>
              <w:softHyphen/>
            </w:r>
            <w:r>
              <w:rPr>
                <w:sz w:val="22"/>
                <w:szCs w:val="22"/>
              </w:rPr>
              <w:t>ное зва</w:t>
            </w:r>
            <w:r>
              <w:softHyphen/>
            </w:r>
            <w:r>
              <w:rPr>
                <w:sz w:val="22"/>
                <w:szCs w:val="22"/>
              </w:rPr>
              <w:t>ние;</w:t>
            </w:r>
          </w:p>
          <w:p w:rsidR="009C23F2" w:rsidRDefault="00C85543">
            <w:pPr>
              <w:jc w:val="left"/>
              <w:rPr>
                <w:sz w:val="22"/>
                <w:szCs w:val="22"/>
              </w:rPr>
            </w:pPr>
            <w:r>
              <w:rPr>
                <w:sz w:val="22"/>
                <w:szCs w:val="22"/>
              </w:rPr>
              <w:t>дан</w:t>
            </w:r>
            <w:r>
              <w:softHyphen/>
            </w:r>
            <w:r>
              <w:rPr>
                <w:sz w:val="22"/>
                <w:szCs w:val="22"/>
              </w:rPr>
              <w:t>ные до</w:t>
            </w:r>
            <w:r>
              <w:softHyphen/>
            </w:r>
            <w:r>
              <w:rPr>
                <w:sz w:val="22"/>
                <w:szCs w:val="22"/>
              </w:rPr>
              <w:t>кумен</w:t>
            </w:r>
            <w:r>
              <w:softHyphen/>
            </w:r>
            <w:r>
              <w:rPr>
                <w:sz w:val="22"/>
                <w:szCs w:val="22"/>
              </w:rPr>
              <w:t>та, удос</w:t>
            </w:r>
            <w:r>
              <w:softHyphen/>
            </w:r>
            <w:r>
              <w:rPr>
                <w:sz w:val="22"/>
                <w:szCs w:val="22"/>
              </w:rPr>
              <w:t>то</w:t>
            </w:r>
            <w:r>
              <w:softHyphen/>
            </w:r>
            <w:r>
              <w:rPr>
                <w:sz w:val="22"/>
                <w:szCs w:val="22"/>
              </w:rPr>
              <w:t>веря</w:t>
            </w:r>
            <w:r>
              <w:softHyphen/>
            </w:r>
            <w:r>
              <w:rPr>
                <w:sz w:val="22"/>
                <w:szCs w:val="22"/>
              </w:rPr>
              <w:t>юще</w:t>
            </w:r>
            <w:r>
              <w:softHyphen/>
            </w:r>
            <w:r>
              <w:rPr>
                <w:sz w:val="22"/>
                <w:szCs w:val="22"/>
              </w:rPr>
              <w:t>го лич</w:t>
            </w:r>
            <w:r>
              <w:softHyphen/>
            </w:r>
            <w:r>
              <w:rPr>
                <w:sz w:val="22"/>
                <w:szCs w:val="22"/>
              </w:rPr>
              <w:t>ность;</w:t>
            </w:r>
          </w:p>
          <w:p w:rsidR="009C23F2" w:rsidRDefault="00C85543">
            <w:pPr>
              <w:jc w:val="left"/>
              <w:rPr>
                <w:sz w:val="22"/>
                <w:szCs w:val="22"/>
              </w:rPr>
            </w:pPr>
            <w:r>
              <w:rPr>
                <w:sz w:val="22"/>
                <w:szCs w:val="22"/>
              </w:rPr>
              <w:t>на</w:t>
            </w:r>
            <w:r>
              <w:softHyphen/>
            </w:r>
            <w:r>
              <w:rPr>
                <w:sz w:val="22"/>
                <w:szCs w:val="22"/>
              </w:rPr>
              <w:t>име</w:t>
            </w:r>
            <w:r>
              <w:softHyphen/>
            </w:r>
            <w:r>
              <w:rPr>
                <w:sz w:val="22"/>
                <w:szCs w:val="22"/>
              </w:rPr>
              <w:t>нова</w:t>
            </w:r>
            <w:r>
              <w:softHyphen/>
            </w:r>
            <w:r>
              <w:rPr>
                <w:sz w:val="22"/>
                <w:szCs w:val="22"/>
              </w:rPr>
              <w:t>ние ор</w:t>
            </w:r>
            <w:r>
              <w:softHyphen/>
            </w:r>
            <w:r>
              <w:rPr>
                <w:sz w:val="22"/>
                <w:szCs w:val="22"/>
              </w:rPr>
              <w:t>га</w:t>
            </w:r>
            <w:r>
              <w:softHyphen/>
            </w:r>
            <w:r>
              <w:rPr>
                <w:sz w:val="22"/>
                <w:szCs w:val="22"/>
              </w:rPr>
              <w:t>на, вы</w:t>
            </w:r>
            <w:r>
              <w:softHyphen/>
            </w:r>
            <w:r>
              <w:rPr>
                <w:sz w:val="22"/>
                <w:szCs w:val="22"/>
              </w:rPr>
              <w:t>дав</w:t>
            </w:r>
            <w:r>
              <w:softHyphen/>
            </w:r>
            <w:r>
              <w:rPr>
                <w:sz w:val="22"/>
                <w:szCs w:val="22"/>
              </w:rPr>
              <w:t>ше</w:t>
            </w:r>
            <w:r>
              <w:softHyphen/>
            </w:r>
            <w:r>
              <w:rPr>
                <w:sz w:val="22"/>
                <w:szCs w:val="22"/>
              </w:rPr>
              <w:t>го до</w:t>
            </w:r>
            <w:r>
              <w:softHyphen/>
            </w:r>
            <w:r>
              <w:rPr>
                <w:sz w:val="22"/>
                <w:szCs w:val="22"/>
              </w:rPr>
              <w:t>кумент, удос</w:t>
            </w:r>
            <w:r>
              <w:softHyphen/>
            </w:r>
            <w:r>
              <w:rPr>
                <w:sz w:val="22"/>
                <w:szCs w:val="22"/>
              </w:rPr>
              <w:t>то</w:t>
            </w:r>
            <w:r>
              <w:softHyphen/>
            </w:r>
            <w:r>
              <w:rPr>
                <w:sz w:val="22"/>
                <w:szCs w:val="22"/>
              </w:rPr>
              <w:t>веря</w:t>
            </w:r>
            <w:r>
              <w:softHyphen/>
            </w:r>
            <w:r>
              <w:rPr>
                <w:sz w:val="22"/>
                <w:szCs w:val="22"/>
              </w:rPr>
              <w:t>ющий лич</w:t>
            </w:r>
            <w:r>
              <w:softHyphen/>
            </w:r>
            <w:r>
              <w:rPr>
                <w:sz w:val="22"/>
                <w:szCs w:val="22"/>
              </w:rPr>
              <w:t>ность;</w:t>
            </w:r>
          </w:p>
          <w:p w:rsidR="009C23F2" w:rsidRDefault="00C85543">
            <w:pPr>
              <w:jc w:val="left"/>
              <w:rPr>
                <w:sz w:val="22"/>
                <w:szCs w:val="22"/>
              </w:rPr>
            </w:pPr>
            <w:r>
              <w:rPr>
                <w:sz w:val="22"/>
                <w:szCs w:val="22"/>
              </w:rPr>
              <w:t>код под</w:t>
            </w:r>
            <w:r>
              <w:softHyphen/>
            </w:r>
            <w:r>
              <w:rPr>
                <w:sz w:val="22"/>
                <w:szCs w:val="22"/>
              </w:rPr>
              <w:t>разде</w:t>
            </w:r>
            <w:r>
              <w:softHyphen/>
            </w:r>
            <w:r>
              <w:rPr>
                <w:sz w:val="22"/>
                <w:szCs w:val="22"/>
              </w:rPr>
              <w:t>ления ор</w:t>
            </w:r>
            <w:r>
              <w:softHyphen/>
            </w:r>
            <w:r>
              <w:rPr>
                <w:sz w:val="22"/>
                <w:szCs w:val="22"/>
              </w:rPr>
              <w:t>га</w:t>
            </w:r>
            <w:r>
              <w:softHyphen/>
            </w:r>
            <w:r>
              <w:rPr>
                <w:sz w:val="22"/>
                <w:szCs w:val="22"/>
              </w:rPr>
              <w:t>на, вы</w:t>
            </w:r>
            <w:r>
              <w:softHyphen/>
            </w:r>
            <w:r>
              <w:rPr>
                <w:sz w:val="22"/>
                <w:szCs w:val="22"/>
              </w:rPr>
              <w:t>дав</w:t>
            </w:r>
            <w:r>
              <w:softHyphen/>
            </w:r>
            <w:r>
              <w:rPr>
                <w:sz w:val="22"/>
                <w:szCs w:val="22"/>
              </w:rPr>
              <w:t>ше</w:t>
            </w:r>
            <w:r>
              <w:softHyphen/>
            </w:r>
            <w:r>
              <w:rPr>
                <w:sz w:val="22"/>
                <w:szCs w:val="22"/>
              </w:rPr>
              <w:t>го до</w:t>
            </w:r>
            <w:r>
              <w:softHyphen/>
            </w:r>
            <w:r>
              <w:rPr>
                <w:sz w:val="22"/>
                <w:szCs w:val="22"/>
              </w:rPr>
              <w:t>кумент, удос</w:t>
            </w:r>
            <w:r>
              <w:softHyphen/>
            </w:r>
            <w:r>
              <w:rPr>
                <w:sz w:val="22"/>
                <w:szCs w:val="22"/>
              </w:rPr>
              <w:t>то</w:t>
            </w:r>
            <w:r>
              <w:softHyphen/>
            </w:r>
            <w:r>
              <w:rPr>
                <w:sz w:val="22"/>
                <w:szCs w:val="22"/>
              </w:rPr>
              <w:t>веря</w:t>
            </w:r>
            <w:r>
              <w:softHyphen/>
            </w:r>
            <w:r>
              <w:rPr>
                <w:sz w:val="22"/>
                <w:szCs w:val="22"/>
              </w:rPr>
              <w:t>ющий лич</w:t>
            </w:r>
            <w:r>
              <w:softHyphen/>
            </w:r>
            <w:r>
              <w:rPr>
                <w:sz w:val="22"/>
                <w:szCs w:val="22"/>
              </w:rPr>
              <w:t>ность;</w:t>
            </w:r>
          </w:p>
          <w:p w:rsidR="009C23F2" w:rsidRDefault="00C85543">
            <w:pPr>
              <w:jc w:val="left"/>
              <w:rPr>
                <w:sz w:val="22"/>
                <w:szCs w:val="22"/>
              </w:rPr>
            </w:pPr>
            <w:r>
              <w:rPr>
                <w:sz w:val="22"/>
                <w:szCs w:val="22"/>
              </w:rPr>
              <w:t>да</w:t>
            </w:r>
            <w:r>
              <w:softHyphen/>
            </w:r>
            <w:r>
              <w:rPr>
                <w:sz w:val="22"/>
                <w:szCs w:val="22"/>
              </w:rPr>
              <w:t>та вы</w:t>
            </w:r>
            <w:r>
              <w:softHyphen/>
            </w:r>
            <w:r>
              <w:rPr>
                <w:sz w:val="22"/>
                <w:szCs w:val="22"/>
              </w:rPr>
              <w:t>дачи до</w:t>
            </w:r>
            <w:r>
              <w:softHyphen/>
            </w:r>
            <w:r>
              <w:rPr>
                <w:sz w:val="22"/>
                <w:szCs w:val="22"/>
              </w:rPr>
              <w:t>кумен</w:t>
            </w:r>
            <w:r>
              <w:softHyphen/>
            </w:r>
            <w:r>
              <w:rPr>
                <w:sz w:val="22"/>
                <w:szCs w:val="22"/>
              </w:rPr>
              <w:t>та, удос</w:t>
            </w:r>
            <w:r>
              <w:softHyphen/>
            </w:r>
            <w:r>
              <w:rPr>
                <w:sz w:val="22"/>
                <w:szCs w:val="22"/>
              </w:rPr>
              <w:t>то</w:t>
            </w:r>
            <w:r>
              <w:softHyphen/>
            </w:r>
            <w:r>
              <w:rPr>
                <w:sz w:val="22"/>
                <w:szCs w:val="22"/>
              </w:rPr>
              <w:t>веря</w:t>
            </w:r>
            <w:r>
              <w:softHyphen/>
            </w:r>
            <w:r>
              <w:rPr>
                <w:sz w:val="22"/>
                <w:szCs w:val="22"/>
              </w:rPr>
              <w:t>юще</w:t>
            </w:r>
            <w:r>
              <w:softHyphen/>
            </w:r>
            <w:r>
              <w:rPr>
                <w:sz w:val="22"/>
                <w:szCs w:val="22"/>
              </w:rPr>
              <w:t>го лич</w:t>
            </w:r>
            <w:r>
              <w:softHyphen/>
            </w:r>
            <w:r>
              <w:rPr>
                <w:sz w:val="22"/>
                <w:szCs w:val="22"/>
              </w:rPr>
              <w:t>ность;</w:t>
            </w:r>
          </w:p>
          <w:p w:rsidR="009C23F2" w:rsidRDefault="00C85543">
            <w:pPr>
              <w:jc w:val="left"/>
              <w:rPr>
                <w:sz w:val="22"/>
                <w:szCs w:val="22"/>
              </w:rPr>
            </w:pPr>
            <w:r>
              <w:rPr>
                <w:sz w:val="22"/>
                <w:szCs w:val="22"/>
              </w:rPr>
              <w:t>ад</w:t>
            </w:r>
            <w:r>
              <w:softHyphen/>
            </w:r>
            <w:r>
              <w:rPr>
                <w:sz w:val="22"/>
                <w:szCs w:val="22"/>
              </w:rPr>
              <w:t>рес ре</w:t>
            </w:r>
            <w:r>
              <w:softHyphen/>
            </w:r>
            <w:r>
              <w:rPr>
                <w:sz w:val="22"/>
                <w:szCs w:val="22"/>
              </w:rPr>
              <w:t>гис</w:t>
            </w:r>
            <w:r>
              <w:softHyphen/>
            </w:r>
            <w:r>
              <w:rPr>
                <w:sz w:val="22"/>
                <w:szCs w:val="22"/>
              </w:rPr>
              <w:t>тра</w:t>
            </w:r>
            <w:r>
              <w:softHyphen/>
            </w:r>
            <w:r>
              <w:rPr>
                <w:sz w:val="22"/>
                <w:szCs w:val="22"/>
              </w:rPr>
              <w:t>ции;</w:t>
            </w:r>
          </w:p>
          <w:p w:rsidR="009C23F2" w:rsidRDefault="00C85543">
            <w:pPr>
              <w:jc w:val="left"/>
              <w:rPr>
                <w:sz w:val="22"/>
                <w:szCs w:val="22"/>
              </w:rPr>
            </w:pPr>
            <w:r>
              <w:rPr>
                <w:sz w:val="22"/>
                <w:szCs w:val="22"/>
              </w:rPr>
              <w:t>ад</w:t>
            </w:r>
            <w:r>
              <w:softHyphen/>
            </w:r>
            <w:r>
              <w:rPr>
                <w:sz w:val="22"/>
                <w:szCs w:val="22"/>
              </w:rPr>
              <w:t>рес про</w:t>
            </w:r>
            <w:r>
              <w:softHyphen/>
            </w:r>
            <w:r>
              <w:rPr>
                <w:sz w:val="22"/>
                <w:szCs w:val="22"/>
              </w:rPr>
              <w:t>жива</w:t>
            </w:r>
            <w:r>
              <w:softHyphen/>
            </w:r>
            <w:r>
              <w:rPr>
                <w:sz w:val="22"/>
                <w:szCs w:val="22"/>
              </w:rPr>
              <w:t>ния;</w:t>
            </w:r>
          </w:p>
          <w:p w:rsidR="009C23F2" w:rsidRDefault="00C85543">
            <w:pPr>
              <w:jc w:val="left"/>
              <w:rPr>
                <w:sz w:val="22"/>
                <w:szCs w:val="22"/>
              </w:rPr>
            </w:pPr>
            <w:r>
              <w:rPr>
                <w:sz w:val="22"/>
                <w:szCs w:val="22"/>
              </w:rPr>
              <w:t>от</w:t>
            </w:r>
            <w:r>
              <w:softHyphen/>
            </w:r>
            <w:r>
              <w:rPr>
                <w:sz w:val="22"/>
                <w:szCs w:val="22"/>
              </w:rPr>
              <w:t>но</w:t>
            </w:r>
            <w:r>
              <w:softHyphen/>
            </w:r>
            <w:r>
              <w:rPr>
                <w:sz w:val="22"/>
                <w:szCs w:val="22"/>
              </w:rPr>
              <w:t>шение к во</w:t>
            </w:r>
            <w:r>
              <w:softHyphen/>
            </w:r>
            <w:r>
              <w:rPr>
                <w:sz w:val="22"/>
                <w:szCs w:val="22"/>
              </w:rPr>
              <w:t>ин</w:t>
            </w:r>
            <w:r>
              <w:softHyphen/>
            </w:r>
            <w:r>
              <w:rPr>
                <w:sz w:val="22"/>
                <w:szCs w:val="22"/>
              </w:rPr>
              <w:t>ской обя</w:t>
            </w:r>
            <w:r>
              <w:softHyphen/>
            </w:r>
            <w:r>
              <w:rPr>
                <w:sz w:val="22"/>
                <w:szCs w:val="22"/>
              </w:rPr>
              <w:t>зан</w:t>
            </w:r>
            <w:r>
              <w:softHyphen/>
            </w:r>
            <w:r>
              <w:rPr>
                <w:sz w:val="22"/>
                <w:szCs w:val="22"/>
              </w:rPr>
              <w:t>ности и во</w:t>
            </w:r>
            <w:r>
              <w:softHyphen/>
            </w:r>
            <w:r>
              <w:rPr>
                <w:sz w:val="22"/>
                <w:szCs w:val="22"/>
              </w:rPr>
              <w:t>ин</w:t>
            </w:r>
            <w:r>
              <w:softHyphen/>
            </w:r>
            <w:r>
              <w:rPr>
                <w:sz w:val="22"/>
                <w:szCs w:val="22"/>
              </w:rPr>
              <w:t>ское зва</w:t>
            </w:r>
            <w:r>
              <w:softHyphen/>
            </w:r>
            <w:r>
              <w:rPr>
                <w:sz w:val="22"/>
                <w:szCs w:val="22"/>
              </w:rPr>
              <w:t>ние;</w:t>
            </w:r>
          </w:p>
          <w:p w:rsidR="009C23F2" w:rsidRDefault="00C85543">
            <w:pPr>
              <w:jc w:val="left"/>
              <w:rPr>
                <w:sz w:val="22"/>
                <w:szCs w:val="22"/>
              </w:rPr>
            </w:pPr>
            <w:r>
              <w:rPr>
                <w:sz w:val="22"/>
                <w:szCs w:val="22"/>
              </w:rPr>
              <w:t>дол</w:t>
            </w:r>
            <w:r>
              <w:softHyphen/>
            </w:r>
            <w:r>
              <w:rPr>
                <w:sz w:val="22"/>
                <w:szCs w:val="22"/>
              </w:rPr>
              <w:t>жность;</w:t>
            </w:r>
          </w:p>
          <w:p w:rsidR="009C23F2" w:rsidRDefault="00C85543">
            <w:pPr>
              <w:jc w:val="left"/>
              <w:rPr>
                <w:sz w:val="22"/>
                <w:szCs w:val="22"/>
              </w:rPr>
            </w:pPr>
            <w:r>
              <w:rPr>
                <w:sz w:val="22"/>
                <w:szCs w:val="22"/>
              </w:rPr>
              <w:t>дан</w:t>
            </w:r>
            <w:r>
              <w:softHyphen/>
            </w:r>
            <w:r>
              <w:rPr>
                <w:sz w:val="22"/>
                <w:szCs w:val="22"/>
              </w:rPr>
              <w:t>ные заг</w:t>
            </w:r>
            <w:r>
              <w:softHyphen/>
            </w:r>
            <w:r>
              <w:rPr>
                <w:sz w:val="22"/>
                <w:szCs w:val="22"/>
              </w:rPr>
              <w:t>ра</w:t>
            </w:r>
            <w:r>
              <w:softHyphen/>
            </w:r>
            <w:r>
              <w:rPr>
                <w:sz w:val="22"/>
                <w:szCs w:val="22"/>
              </w:rPr>
              <w:t>нич</w:t>
            </w:r>
            <w:r>
              <w:softHyphen/>
            </w:r>
            <w:r>
              <w:rPr>
                <w:sz w:val="22"/>
                <w:szCs w:val="22"/>
              </w:rPr>
              <w:t>но</w:t>
            </w:r>
            <w:r>
              <w:softHyphen/>
            </w:r>
            <w:r>
              <w:rPr>
                <w:sz w:val="22"/>
                <w:szCs w:val="22"/>
              </w:rPr>
              <w:t>го пас</w:t>
            </w:r>
            <w:r>
              <w:softHyphen/>
            </w:r>
            <w:r>
              <w:rPr>
                <w:sz w:val="22"/>
                <w:szCs w:val="22"/>
              </w:rPr>
              <w:t>порта;</w:t>
            </w:r>
          </w:p>
          <w:p w:rsidR="009C23F2" w:rsidRDefault="00C85543">
            <w:pPr>
              <w:jc w:val="left"/>
              <w:rPr>
                <w:sz w:val="22"/>
                <w:szCs w:val="22"/>
              </w:rPr>
            </w:pPr>
            <w:r>
              <w:rPr>
                <w:sz w:val="22"/>
                <w:szCs w:val="22"/>
              </w:rPr>
              <w:t>све</w:t>
            </w:r>
            <w:r>
              <w:softHyphen/>
            </w:r>
            <w:r>
              <w:rPr>
                <w:sz w:val="22"/>
                <w:szCs w:val="22"/>
              </w:rPr>
              <w:t>дения об об</w:t>
            </w:r>
            <w:r>
              <w:softHyphen/>
            </w:r>
            <w:r>
              <w:rPr>
                <w:sz w:val="22"/>
                <w:szCs w:val="22"/>
              </w:rPr>
              <w:t>ра</w:t>
            </w:r>
            <w:r>
              <w:softHyphen/>
            </w:r>
            <w:r>
              <w:rPr>
                <w:sz w:val="22"/>
                <w:szCs w:val="22"/>
              </w:rPr>
              <w:t>зова</w:t>
            </w:r>
            <w:r>
              <w:softHyphen/>
            </w:r>
            <w:r>
              <w:rPr>
                <w:sz w:val="22"/>
                <w:szCs w:val="22"/>
              </w:rPr>
              <w:t>нии;</w:t>
            </w:r>
          </w:p>
          <w:p w:rsidR="009C23F2" w:rsidRDefault="00C85543">
            <w:pPr>
              <w:jc w:val="left"/>
              <w:rPr>
                <w:sz w:val="22"/>
                <w:szCs w:val="22"/>
              </w:rPr>
            </w:pPr>
            <w:r>
              <w:rPr>
                <w:sz w:val="22"/>
                <w:szCs w:val="22"/>
              </w:rPr>
              <w:t>рек</w:t>
            </w:r>
            <w:r>
              <w:softHyphen/>
            </w:r>
            <w:r>
              <w:rPr>
                <w:sz w:val="22"/>
                <w:szCs w:val="22"/>
              </w:rPr>
              <w:t>ви</w:t>
            </w:r>
            <w:r>
              <w:softHyphen/>
            </w:r>
            <w:r>
              <w:rPr>
                <w:sz w:val="22"/>
                <w:szCs w:val="22"/>
              </w:rPr>
              <w:t>зиты до</w:t>
            </w:r>
            <w:r>
              <w:softHyphen/>
            </w:r>
            <w:r>
              <w:rPr>
                <w:sz w:val="22"/>
                <w:szCs w:val="22"/>
              </w:rPr>
              <w:t>кумен</w:t>
            </w:r>
            <w:r>
              <w:softHyphen/>
            </w:r>
            <w:r>
              <w:rPr>
                <w:sz w:val="22"/>
                <w:szCs w:val="22"/>
              </w:rPr>
              <w:t>та об об</w:t>
            </w:r>
            <w:r>
              <w:softHyphen/>
            </w:r>
            <w:r>
              <w:rPr>
                <w:sz w:val="22"/>
                <w:szCs w:val="22"/>
              </w:rPr>
              <w:t>ра</w:t>
            </w:r>
            <w:r>
              <w:softHyphen/>
            </w:r>
            <w:r>
              <w:rPr>
                <w:sz w:val="22"/>
                <w:szCs w:val="22"/>
              </w:rPr>
              <w:t>зова</w:t>
            </w:r>
            <w:r>
              <w:softHyphen/>
            </w:r>
            <w:r>
              <w:rPr>
                <w:sz w:val="22"/>
                <w:szCs w:val="22"/>
              </w:rPr>
              <w:t>нии;</w:t>
            </w:r>
          </w:p>
          <w:p w:rsidR="009C23F2" w:rsidRDefault="00C85543">
            <w:pPr>
              <w:jc w:val="left"/>
              <w:rPr>
                <w:sz w:val="22"/>
                <w:szCs w:val="22"/>
              </w:rPr>
            </w:pPr>
            <w:r>
              <w:rPr>
                <w:sz w:val="22"/>
                <w:szCs w:val="22"/>
              </w:rPr>
              <w:t>ква</w:t>
            </w:r>
            <w:r>
              <w:softHyphen/>
            </w:r>
            <w:r>
              <w:rPr>
                <w:sz w:val="22"/>
                <w:szCs w:val="22"/>
              </w:rPr>
              <w:t>лифи</w:t>
            </w:r>
            <w:r>
              <w:softHyphen/>
            </w:r>
            <w:r>
              <w:rPr>
                <w:sz w:val="22"/>
                <w:szCs w:val="22"/>
              </w:rPr>
              <w:t>кация по до</w:t>
            </w:r>
            <w:r>
              <w:softHyphen/>
            </w:r>
            <w:r>
              <w:rPr>
                <w:sz w:val="22"/>
                <w:szCs w:val="22"/>
              </w:rPr>
              <w:t>кумен</w:t>
            </w:r>
            <w:r>
              <w:softHyphen/>
            </w:r>
            <w:r>
              <w:rPr>
                <w:sz w:val="22"/>
                <w:szCs w:val="22"/>
              </w:rPr>
              <w:t>ту об об</w:t>
            </w:r>
            <w:r>
              <w:softHyphen/>
            </w:r>
            <w:r>
              <w:rPr>
                <w:sz w:val="22"/>
                <w:szCs w:val="22"/>
              </w:rPr>
              <w:t>ра</w:t>
            </w:r>
            <w:r>
              <w:softHyphen/>
            </w:r>
            <w:r>
              <w:rPr>
                <w:sz w:val="22"/>
                <w:szCs w:val="22"/>
              </w:rPr>
              <w:t>зова</w:t>
            </w:r>
            <w:r>
              <w:softHyphen/>
            </w:r>
            <w:r>
              <w:rPr>
                <w:sz w:val="22"/>
                <w:szCs w:val="22"/>
              </w:rPr>
              <w:t>нии;</w:t>
            </w:r>
          </w:p>
          <w:p w:rsidR="009C23F2" w:rsidRDefault="00C85543">
            <w:pPr>
              <w:jc w:val="left"/>
              <w:rPr>
                <w:sz w:val="22"/>
                <w:szCs w:val="22"/>
              </w:rPr>
            </w:pPr>
            <w:r>
              <w:rPr>
                <w:sz w:val="22"/>
                <w:szCs w:val="22"/>
              </w:rPr>
              <w:t>нап</w:t>
            </w:r>
            <w:r>
              <w:softHyphen/>
            </w:r>
            <w:r>
              <w:rPr>
                <w:sz w:val="22"/>
                <w:szCs w:val="22"/>
              </w:rPr>
              <w:t>равле</w:t>
            </w:r>
            <w:r>
              <w:softHyphen/>
            </w:r>
            <w:r>
              <w:rPr>
                <w:sz w:val="22"/>
                <w:szCs w:val="22"/>
              </w:rPr>
              <w:t>ние под</w:t>
            </w:r>
            <w:r>
              <w:softHyphen/>
            </w:r>
            <w:r>
              <w:rPr>
                <w:sz w:val="22"/>
                <w:szCs w:val="22"/>
              </w:rPr>
              <w:t>го</w:t>
            </w:r>
            <w:r>
              <w:softHyphen/>
            </w:r>
            <w:r>
              <w:rPr>
                <w:sz w:val="22"/>
                <w:szCs w:val="22"/>
              </w:rPr>
              <w:t>тов</w:t>
            </w:r>
            <w:r>
              <w:softHyphen/>
            </w:r>
            <w:r>
              <w:rPr>
                <w:sz w:val="22"/>
                <w:szCs w:val="22"/>
              </w:rPr>
              <w:t>ки или спе</w:t>
            </w:r>
            <w:r>
              <w:softHyphen/>
            </w:r>
            <w:r>
              <w:rPr>
                <w:sz w:val="22"/>
                <w:szCs w:val="22"/>
              </w:rPr>
              <w:t>ци</w:t>
            </w:r>
            <w:r>
              <w:softHyphen/>
            </w:r>
            <w:r>
              <w:rPr>
                <w:sz w:val="22"/>
                <w:szCs w:val="22"/>
              </w:rPr>
              <w:t>аль</w:t>
            </w:r>
            <w:r>
              <w:softHyphen/>
            </w:r>
            <w:r>
              <w:rPr>
                <w:sz w:val="22"/>
                <w:szCs w:val="22"/>
              </w:rPr>
              <w:t>ность по до</w:t>
            </w:r>
            <w:r>
              <w:softHyphen/>
            </w:r>
            <w:r>
              <w:rPr>
                <w:sz w:val="22"/>
                <w:szCs w:val="22"/>
              </w:rPr>
              <w:t>кумен</w:t>
            </w:r>
            <w:r>
              <w:softHyphen/>
            </w:r>
            <w:r>
              <w:rPr>
                <w:sz w:val="22"/>
                <w:szCs w:val="22"/>
              </w:rPr>
              <w:t>ту об об</w:t>
            </w:r>
            <w:r>
              <w:softHyphen/>
            </w:r>
            <w:r>
              <w:rPr>
                <w:sz w:val="22"/>
                <w:szCs w:val="22"/>
              </w:rPr>
              <w:t>ра</w:t>
            </w:r>
            <w:r>
              <w:softHyphen/>
            </w:r>
            <w:r>
              <w:rPr>
                <w:sz w:val="22"/>
                <w:szCs w:val="22"/>
              </w:rPr>
              <w:t>зова</w:t>
            </w:r>
            <w:r>
              <w:softHyphen/>
            </w:r>
            <w:r>
              <w:rPr>
                <w:sz w:val="22"/>
                <w:szCs w:val="22"/>
              </w:rPr>
              <w:t>нии;</w:t>
            </w:r>
          </w:p>
          <w:p w:rsidR="009C23F2" w:rsidRDefault="00C85543">
            <w:pPr>
              <w:jc w:val="left"/>
              <w:rPr>
                <w:sz w:val="22"/>
                <w:szCs w:val="22"/>
              </w:rPr>
            </w:pPr>
            <w:r>
              <w:rPr>
                <w:sz w:val="22"/>
                <w:szCs w:val="22"/>
              </w:rPr>
              <w:t>све</w:t>
            </w:r>
            <w:r>
              <w:softHyphen/>
            </w:r>
            <w:r>
              <w:rPr>
                <w:sz w:val="22"/>
                <w:szCs w:val="22"/>
              </w:rPr>
              <w:t>дения о пос</w:t>
            </w:r>
            <w:r>
              <w:softHyphen/>
            </w:r>
            <w:r>
              <w:rPr>
                <w:sz w:val="22"/>
                <w:szCs w:val="22"/>
              </w:rPr>
              <w:t>ле</w:t>
            </w:r>
            <w:r>
              <w:softHyphen/>
            </w:r>
            <w:r>
              <w:rPr>
                <w:sz w:val="22"/>
                <w:szCs w:val="22"/>
              </w:rPr>
              <w:t>вузов</w:t>
            </w:r>
            <w:r>
              <w:softHyphen/>
            </w:r>
            <w:r>
              <w:rPr>
                <w:sz w:val="22"/>
                <w:szCs w:val="22"/>
              </w:rPr>
              <w:t>ском про</w:t>
            </w:r>
            <w:r>
              <w:softHyphen/>
            </w:r>
            <w:r>
              <w:rPr>
                <w:sz w:val="22"/>
                <w:szCs w:val="22"/>
              </w:rPr>
              <w:t>фес</w:t>
            </w:r>
            <w:r>
              <w:softHyphen/>
            </w:r>
            <w:r>
              <w:rPr>
                <w:sz w:val="22"/>
                <w:szCs w:val="22"/>
              </w:rPr>
              <w:t>си</w:t>
            </w:r>
            <w:r>
              <w:softHyphen/>
            </w:r>
            <w:r>
              <w:rPr>
                <w:sz w:val="22"/>
                <w:szCs w:val="22"/>
              </w:rPr>
              <w:t>ональ</w:t>
            </w:r>
            <w:r>
              <w:softHyphen/>
            </w:r>
            <w:r>
              <w:rPr>
                <w:sz w:val="22"/>
                <w:szCs w:val="22"/>
              </w:rPr>
              <w:t>ном об</w:t>
            </w:r>
            <w:r>
              <w:softHyphen/>
            </w:r>
            <w:r>
              <w:rPr>
                <w:sz w:val="22"/>
                <w:szCs w:val="22"/>
              </w:rPr>
              <w:t>ра</w:t>
            </w:r>
            <w:r>
              <w:softHyphen/>
            </w:r>
            <w:r>
              <w:rPr>
                <w:sz w:val="22"/>
                <w:szCs w:val="22"/>
              </w:rPr>
              <w:t>зова</w:t>
            </w:r>
            <w:r>
              <w:softHyphen/>
            </w:r>
            <w:r>
              <w:rPr>
                <w:sz w:val="22"/>
                <w:szCs w:val="22"/>
              </w:rPr>
              <w:t>нии;</w:t>
            </w:r>
          </w:p>
          <w:p w:rsidR="009C23F2" w:rsidRDefault="00C85543">
            <w:pPr>
              <w:jc w:val="left"/>
              <w:rPr>
                <w:sz w:val="22"/>
                <w:szCs w:val="22"/>
              </w:rPr>
            </w:pPr>
            <w:r>
              <w:rPr>
                <w:sz w:val="22"/>
                <w:szCs w:val="22"/>
              </w:rPr>
              <w:t>све</w:t>
            </w:r>
            <w:r>
              <w:softHyphen/>
            </w:r>
            <w:r>
              <w:rPr>
                <w:sz w:val="22"/>
                <w:szCs w:val="22"/>
              </w:rPr>
              <w:t>дения о тру</w:t>
            </w:r>
            <w:r>
              <w:softHyphen/>
            </w:r>
            <w:r>
              <w:rPr>
                <w:sz w:val="22"/>
                <w:szCs w:val="22"/>
              </w:rPr>
              <w:t>довой де</w:t>
            </w:r>
            <w:r>
              <w:softHyphen/>
            </w:r>
            <w:r>
              <w:rPr>
                <w:sz w:val="22"/>
                <w:szCs w:val="22"/>
              </w:rPr>
              <w:t>ятель</w:t>
            </w:r>
            <w:r>
              <w:softHyphen/>
            </w:r>
            <w:r>
              <w:rPr>
                <w:sz w:val="22"/>
                <w:szCs w:val="22"/>
              </w:rPr>
              <w:t>нос</w:t>
            </w:r>
            <w:r>
              <w:softHyphen/>
            </w:r>
            <w:r>
              <w:rPr>
                <w:sz w:val="22"/>
                <w:szCs w:val="22"/>
              </w:rPr>
              <w:t>ти;</w:t>
            </w:r>
          </w:p>
          <w:p w:rsidR="009C23F2" w:rsidRDefault="00C85543">
            <w:pPr>
              <w:jc w:val="left"/>
              <w:rPr>
                <w:sz w:val="22"/>
                <w:szCs w:val="22"/>
              </w:rPr>
            </w:pPr>
            <w:r>
              <w:rPr>
                <w:sz w:val="22"/>
                <w:szCs w:val="22"/>
              </w:rPr>
              <w:t>но</w:t>
            </w:r>
            <w:r>
              <w:softHyphen/>
            </w:r>
            <w:r>
              <w:rPr>
                <w:sz w:val="22"/>
                <w:szCs w:val="22"/>
              </w:rPr>
              <w:t>мер сче</w:t>
            </w:r>
            <w:r>
              <w:softHyphen/>
            </w:r>
            <w:r>
              <w:rPr>
                <w:sz w:val="22"/>
                <w:szCs w:val="22"/>
              </w:rPr>
              <w:t>та;</w:t>
            </w:r>
          </w:p>
          <w:p w:rsidR="009C23F2" w:rsidRDefault="00C85543">
            <w:pPr>
              <w:jc w:val="left"/>
              <w:rPr>
                <w:sz w:val="22"/>
                <w:szCs w:val="22"/>
              </w:rPr>
            </w:pPr>
            <w:r>
              <w:rPr>
                <w:sz w:val="22"/>
                <w:szCs w:val="22"/>
              </w:rPr>
              <w:t>ме</w:t>
            </w:r>
            <w:r>
              <w:softHyphen/>
            </w:r>
            <w:r>
              <w:rPr>
                <w:sz w:val="22"/>
                <w:szCs w:val="22"/>
              </w:rPr>
              <w:t>сяц рож</w:t>
            </w:r>
            <w:r>
              <w:softHyphen/>
            </w:r>
            <w:r>
              <w:rPr>
                <w:sz w:val="22"/>
                <w:szCs w:val="22"/>
              </w:rPr>
              <w:t>де</w:t>
            </w:r>
            <w:r>
              <w:softHyphen/>
            </w:r>
            <w:r>
              <w:rPr>
                <w:sz w:val="22"/>
                <w:szCs w:val="22"/>
              </w:rPr>
              <w:t>ния;</w:t>
            </w:r>
          </w:p>
          <w:p w:rsidR="009C23F2" w:rsidRDefault="00C85543">
            <w:pPr>
              <w:jc w:val="left"/>
              <w:rPr>
                <w:sz w:val="22"/>
                <w:szCs w:val="22"/>
              </w:rPr>
            </w:pPr>
            <w:r>
              <w:rPr>
                <w:sz w:val="22"/>
                <w:szCs w:val="22"/>
              </w:rPr>
              <w:t>год рож</w:t>
            </w:r>
            <w:r>
              <w:softHyphen/>
            </w:r>
            <w:r>
              <w:rPr>
                <w:sz w:val="22"/>
                <w:szCs w:val="22"/>
              </w:rPr>
              <w:t>де</w:t>
            </w:r>
            <w:r>
              <w:softHyphen/>
            </w:r>
            <w:r>
              <w:rPr>
                <w:sz w:val="22"/>
                <w:szCs w:val="22"/>
              </w:rPr>
              <w:t>ния</w:t>
            </w:r>
          </w:p>
        </w:tc>
        <w:tc>
          <w:tcPr>
            <w:tcW w:w="1089" w:type="pct"/>
          </w:tcPr>
          <w:p w:rsidR="009C23F2" w:rsidRDefault="00C85543">
            <w:pPr>
              <w:jc w:val="left"/>
              <w:rPr>
                <w:sz w:val="22"/>
                <w:szCs w:val="22"/>
                <w:lang w:val="en-US"/>
              </w:rPr>
            </w:pPr>
            <w:r>
              <w:rPr>
                <w:sz w:val="22"/>
                <w:szCs w:val="22"/>
              </w:rPr>
              <w:lastRenderedPageBreak/>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9C23F2" w:rsidRDefault="00C85543">
            <w:pPr>
              <w:jc w:val="left"/>
              <w:rPr>
                <w:sz w:val="22"/>
                <w:szCs w:val="22"/>
                <w:lang w:val="en-US"/>
              </w:rPr>
            </w:pPr>
            <w:r>
              <w:rPr>
                <w:sz w:val="22"/>
                <w:szCs w:val="22"/>
                <w:lang w:val="en-US"/>
              </w:rPr>
              <w:t>1 год</w:t>
            </w:r>
          </w:p>
        </w:tc>
      </w:tr>
      <w:tr w:rsidR="004F3984">
        <w:tc>
          <w:tcPr>
            <w:tcW w:w="2121" w:type="pct"/>
            <w:vMerge/>
          </w:tcPr>
          <w:p w:rsidR="009C23F2" w:rsidRDefault="009C23F2">
            <w:pPr>
              <w:jc w:val="left"/>
              <w:rPr>
                <w:sz w:val="22"/>
                <w:szCs w:val="22"/>
              </w:rPr>
            </w:pPr>
          </w:p>
          <w:p w:rsidR="009C23F2" w:rsidRDefault="009C23F2">
            <w:pPr>
              <w:spacing w:before="240"/>
              <w:jc w:val="left"/>
              <w:rPr>
                <w:sz w:val="22"/>
                <w:szCs w:val="22"/>
                <w:u w:val="single"/>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tc>
        <w:tc>
          <w:tcPr>
            <w:tcW w:w="1089" w:type="pct"/>
          </w:tcPr>
          <w:p w:rsidR="009C23F2" w:rsidRDefault="00C85543">
            <w:pPr>
              <w:jc w:val="left"/>
              <w:rPr>
                <w:sz w:val="22"/>
                <w:szCs w:val="22"/>
                <w:lang w:val="en-US"/>
              </w:rPr>
            </w:pPr>
            <w:r>
              <w:rPr>
                <w:sz w:val="22"/>
                <w:szCs w:val="22"/>
              </w:rPr>
              <w:t>не</w:t>
            </w:r>
            <w:r>
              <w:softHyphen/>
            </w:r>
            <w:r>
              <w:rPr>
                <w:sz w:val="22"/>
                <w:szCs w:val="22"/>
              </w:rPr>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9C23F2" w:rsidRDefault="00C85543">
            <w:pPr>
              <w:jc w:val="left"/>
              <w:rPr>
                <w:sz w:val="22"/>
                <w:szCs w:val="22"/>
                <w:lang w:val="en-US"/>
              </w:rPr>
            </w:pPr>
            <w:r>
              <w:rPr>
                <w:sz w:val="22"/>
                <w:szCs w:val="22"/>
                <w:lang w:val="en-US"/>
              </w:rPr>
              <w:t>1 год</w:t>
            </w:r>
          </w:p>
        </w:tc>
      </w:tr>
      <w:tr w:rsidR="004F3984">
        <w:tc>
          <w:tcPr>
            <w:tcW w:w="2121" w:type="pct"/>
            <w:vMerge w:val="restart"/>
          </w:tcPr>
          <w:p w:rsidR="009C23F2" w:rsidRDefault="00C85543">
            <w:pPr>
              <w:jc w:val="left"/>
              <w:rPr>
                <w:sz w:val="22"/>
                <w:szCs w:val="22"/>
              </w:rPr>
            </w:pPr>
            <w:r>
              <w:rPr>
                <w:i/>
                <w:iCs/>
                <w:sz w:val="22"/>
                <w:szCs w:val="22"/>
              </w:rPr>
              <w:t>близ</w:t>
            </w:r>
            <w:r>
              <w:softHyphen/>
            </w:r>
            <w:r>
              <w:rPr>
                <w:i/>
                <w:iCs/>
                <w:sz w:val="22"/>
                <w:szCs w:val="22"/>
              </w:rPr>
              <w:t>кие родс</w:t>
            </w:r>
            <w:r>
              <w:softHyphen/>
            </w:r>
            <w:r>
              <w:rPr>
                <w:i/>
                <w:iCs/>
                <w:sz w:val="22"/>
                <w:szCs w:val="22"/>
              </w:rPr>
              <w:t>твен</w:t>
            </w:r>
            <w:r>
              <w:softHyphen/>
            </w:r>
            <w:r>
              <w:rPr>
                <w:i/>
                <w:iCs/>
                <w:sz w:val="22"/>
                <w:szCs w:val="22"/>
              </w:rPr>
              <w:t>ни</w:t>
            </w:r>
            <w:r>
              <w:softHyphen/>
            </w:r>
            <w:r>
              <w:rPr>
                <w:i/>
                <w:iCs/>
                <w:sz w:val="22"/>
                <w:szCs w:val="22"/>
              </w:rPr>
              <w:t>ки ра</w:t>
            </w:r>
            <w:r>
              <w:softHyphen/>
            </w:r>
            <w:r>
              <w:rPr>
                <w:i/>
                <w:iCs/>
                <w:sz w:val="22"/>
                <w:szCs w:val="22"/>
              </w:rPr>
              <w:t>бот</w:t>
            </w:r>
            <w:r>
              <w:softHyphen/>
            </w:r>
            <w:r>
              <w:rPr>
                <w:i/>
                <w:iCs/>
                <w:sz w:val="22"/>
                <w:szCs w:val="22"/>
              </w:rPr>
              <w:t>ни</w:t>
            </w:r>
            <w:r>
              <w:softHyphen/>
            </w:r>
            <w:r>
              <w:rPr>
                <w:i/>
                <w:iCs/>
                <w:sz w:val="22"/>
                <w:szCs w:val="22"/>
              </w:rPr>
              <w:t>ков:</w:t>
            </w:r>
          </w:p>
          <w:p w:rsidR="009C23F2" w:rsidRDefault="00C85543">
            <w:pPr>
              <w:spacing w:before="240"/>
              <w:jc w:val="left"/>
              <w:rPr>
                <w:sz w:val="22"/>
                <w:szCs w:val="22"/>
                <w:u w:val="single"/>
              </w:rPr>
            </w:pPr>
            <w:r>
              <w:rPr>
                <w:sz w:val="22"/>
                <w:szCs w:val="22"/>
                <w:u w:val="single"/>
              </w:rPr>
              <w:t>иные:</w:t>
            </w:r>
          </w:p>
          <w:p w:rsidR="009C23F2" w:rsidRDefault="00C85543">
            <w:pPr>
              <w:jc w:val="left"/>
              <w:rPr>
                <w:sz w:val="22"/>
                <w:szCs w:val="22"/>
              </w:rPr>
            </w:pPr>
            <w:r>
              <w:rPr>
                <w:sz w:val="22"/>
                <w:szCs w:val="22"/>
              </w:rPr>
              <w:t>фа</w:t>
            </w:r>
            <w:r>
              <w:softHyphen/>
            </w:r>
            <w:r>
              <w:rPr>
                <w:sz w:val="22"/>
                <w:szCs w:val="22"/>
              </w:rPr>
              <w:t>милия, имя, от</w:t>
            </w:r>
            <w:r>
              <w:softHyphen/>
            </w:r>
            <w:r>
              <w:rPr>
                <w:sz w:val="22"/>
                <w:szCs w:val="22"/>
              </w:rPr>
              <w:t>чес</w:t>
            </w:r>
            <w:r>
              <w:softHyphen/>
            </w:r>
            <w:r>
              <w:rPr>
                <w:sz w:val="22"/>
                <w:szCs w:val="22"/>
              </w:rPr>
              <w:t>тво;</w:t>
            </w:r>
          </w:p>
          <w:p w:rsidR="009C23F2" w:rsidRDefault="00C85543">
            <w:pPr>
              <w:jc w:val="left"/>
              <w:rPr>
                <w:sz w:val="22"/>
                <w:szCs w:val="22"/>
              </w:rPr>
            </w:pPr>
            <w:r>
              <w:rPr>
                <w:sz w:val="22"/>
                <w:szCs w:val="22"/>
              </w:rPr>
              <w:t>сте</w:t>
            </w:r>
            <w:r>
              <w:softHyphen/>
            </w:r>
            <w:r>
              <w:rPr>
                <w:sz w:val="22"/>
                <w:szCs w:val="22"/>
              </w:rPr>
              <w:t>пень родс</w:t>
            </w:r>
            <w:r>
              <w:softHyphen/>
            </w:r>
            <w:r>
              <w:rPr>
                <w:sz w:val="22"/>
                <w:szCs w:val="22"/>
              </w:rPr>
              <w:t>тва;</w:t>
            </w:r>
          </w:p>
          <w:p w:rsidR="009C23F2" w:rsidRDefault="00C85543">
            <w:pPr>
              <w:jc w:val="left"/>
              <w:rPr>
                <w:sz w:val="22"/>
                <w:szCs w:val="22"/>
              </w:rPr>
            </w:pPr>
            <w:r>
              <w:rPr>
                <w:sz w:val="22"/>
                <w:szCs w:val="22"/>
              </w:rPr>
              <w:t>да</w:t>
            </w:r>
            <w:r>
              <w:softHyphen/>
            </w:r>
            <w:r>
              <w:rPr>
                <w:sz w:val="22"/>
                <w:szCs w:val="22"/>
              </w:rPr>
              <w:t>та рож</w:t>
            </w:r>
            <w:r>
              <w:softHyphen/>
            </w:r>
            <w:r>
              <w:rPr>
                <w:sz w:val="22"/>
                <w:szCs w:val="22"/>
              </w:rPr>
              <w:t>де</w:t>
            </w:r>
            <w:r>
              <w:softHyphen/>
            </w:r>
            <w:r>
              <w:rPr>
                <w:sz w:val="22"/>
                <w:szCs w:val="22"/>
              </w:rPr>
              <w:t>ния;</w:t>
            </w:r>
          </w:p>
          <w:p w:rsidR="009C23F2" w:rsidRDefault="00C85543">
            <w:pPr>
              <w:jc w:val="left"/>
              <w:rPr>
                <w:sz w:val="22"/>
                <w:szCs w:val="22"/>
              </w:rPr>
            </w:pPr>
            <w:r>
              <w:rPr>
                <w:sz w:val="22"/>
                <w:szCs w:val="22"/>
              </w:rPr>
              <w:t>ме</w:t>
            </w:r>
            <w:r>
              <w:softHyphen/>
            </w:r>
            <w:r>
              <w:rPr>
                <w:sz w:val="22"/>
                <w:szCs w:val="22"/>
              </w:rPr>
              <w:t>сяц рож</w:t>
            </w:r>
            <w:r>
              <w:softHyphen/>
            </w:r>
            <w:r>
              <w:rPr>
                <w:sz w:val="22"/>
                <w:szCs w:val="22"/>
              </w:rPr>
              <w:t>де</w:t>
            </w:r>
            <w:r>
              <w:softHyphen/>
            </w:r>
            <w:r>
              <w:rPr>
                <w:sz w:val="22"/>
                <w:szCs w:val="22"/>
              </w:rPr>
              <w:t>ния;</w:t>
            </w:r>
          </w:p>
          <w:p w:rsidR="009C23F2" w:rsidRDefault="00C85543">
            <w:pPr>
              <w:jc w:val="left"/>
              <w:rPr>
                <w:sz w:val="22"/>
                <w:szCs w:val="22"/>
              </w:rPr>
            </w:pPr>
            <w:r>
              <w:rPr>
                <w:sz w:val="22"/>
                <w:szCs w:val="22"/>
              </w:rPr>
              <w:t>год рож</w:t>
            </w:r>
            <w:r>
              <w:softHyphen/>
            </w:r>
            <w:r>
              <w:rPr>
                <w:sz w:val="22"/>
                <w:szCs w:val="22"/>
              </w:rPr>
              <w:t>де</w:t>
            </w:r>
            <w:r>
              <w:softHyphen/>
            </w:r>
            <w:r>
              <w:rPr>
                <w:sz w:val="22"/>
                <w:szCs w:val="22"/>
              </w:rPr>
              <w:t>ния</w:t>
            </w:r>
          </w:p>
        </w:tc>
        <w:tc>
          <w:tcPr>
            <w:tcW w:w="1089" w:type="pct"/>
          </w:tcPr>
          <w:p w:rsidR="009C23F2" w:rsidRDefault="00C85543">
            <w:pPr>
              <w:jc w:val="left"/>
              <w:rPr>
                <w:sz w:val="22"/>
                <w:szCs w:val="22"/>
                <w:lang w:val="en-US"/>
              </w:rPr>
            </w:pPr>
            <w:r>
              <w:rPr>
                <w:sz w:val="22"/>
                <w:szCs w:val="22"/>
              </w:rPr>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9C23F2" w:rsidRDefault="00C85543">
            <w:pPr>
              <w:jc w:val="left"/>
              <w:rPr>
                <w:sz w:val="22"/>
                <w:szCs w:val="22"/>
                <w:lang w:val="en-US"/>
              </w:rPr>
            </w:pPr>
            <w:r>
              <w:rPr>
                <w:sz w:val="22"/>
                <w:szCs w:val="22"/>
                <w:lang w:val="en-US"/>
              </w:rPr>
              <w:t>1 год</w:t>
            </w:r>
          </w:p>
        </w:tc>
      </w:tr>
      <w:tr w:rsidR="004F3984">
        <w:tc>
          <w:tcPr>
            <w:tcW w:w="2121" w:type="pct"/>
            <w:vMerge/>
          </w:tcPr>
          <w:p w:rsidR="009C23F2" w:rsidRDefault="009C23F2">
            <w:pPr>
              <w:jc w:val="left"/>
              <w:rPr>
                <w:sz w:val="22"/>
                <w:szCs w:val="22"/>
              </w:rPr>
            </w:pPr>
          </w:p>
          <w:p w:rsidR="009C23F2" w:rsidRDefault="009C23F2">
            <w:pPr>
              <w:spacing w:before="240"/>
              <w:jc w:val="left"/>
              <w:rPr>
                <w:sz w:val="22"/>
                <w:szCs w:val="22"/>
                <w:u w:val="single"/>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tc>
        <w:tc>
          <w:tcPr>
            <w:tcW w:w="1089" w:type="pct"/>
          </w:tcPr>
          <w:p w:rsidR="009C23F2" w:rsidRDefault="00C85543">
            <w:pPr>
              <w:jc w:val="left"/>
              <w:rPr>
                <w:sz w:val="22"/>
                <w:szCs w:val="22"/>
                <w:lang w:val="en-US"/>
              </w:rPr>
            </w:pPr>
            <w:r>
              <w:rPr>
                <w:sz w:val="22"/>
                <w:szCs w:val="22"/>
              </w:rPr>
              <w:t>не</w:t>
            </w:r>
            <w:r>
              <w:softHyphen/>
            </w:r>
            <w:r>
              <w:rPr>
                <w:sz w:val="22"/>
                <w:szCs w:val="22"/>
              </w:rPr>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 xml:space="preserve">в соответствии с нормативными правовыми актами, регламентирующими </w:t>
            </w:r>
            <w:r>
              <w:rPr>
                <w:sz w:val="22"/>
                <w:szCs w:val="22"/>
              </w:rPr>
              <w:lastRenderedPageBreak/>
              <w:t>порядок обработки персональных данных</w:t>
            </w:r>
          </w:p>
        </w:tc>
        <w:tc>
          <w:tcPr>
            <w:tcW w:w="895" w:type="pct"/>
          </w:tcPr>
          <w:p w:rsidR="009C23F2" w:rsidRDefault="00C85543">
            <w:pPr>
              <w:jc w:val="left"/>
              <w:rPr>
                <w:sz w:val="22"/>
                <w:szCs w:val="22"/>
                <w:lang w:val="en-US"/>
              </w:rPr>
            </w:pPr>
            <w:r>
              <w:rPr>
                <w:sz w:val="22"/>
                <w:szCs w:val="22"/>
                <w:lang w:val="en-US"/>
              </w:rPr>
              <w:lastRenderedPageBreak/>
              <w:t>1 год</w:t>
            </w:r>
          </w:p>
        </w:tc>
      </w:tr>
      <w:tr w:rsidR="004F3984">
        <w:tc>
          <w:tcPr>
            <w:tcW w:w="2121" w:type="pct"/>
            <w:vMerge w:val="restart"/>
          </w:tcPr>
          <w:p w:rsidR="009C23F2" w:rsidRDefault="00C85543">
            <w:pPr>
              <w:jc w:val="left"/>
              <w:rPr>
                <w:sz w:val="22"/>
                <w:szCs w:val="22"/>
              </w:rPr>
            </w:pPr>
            <w:r>
              <w:rPr>
                <w:i/>
                <w:iCs/>
                <w:sz w:val="22"/>
                <w:szCs w:val="22"/>
              </w:rPr>
              <w:t>кон</w:t>
            </w:r>
            <w:r>
              <w:softHyphen/>
            </w:r>
            <w:r>
              <w:rPr>
                <w:i/>
                <w:iCs/>
                <w:sz w:val="22"/>
                <w:szCs w:val="22"/>
              </w:rPr>
              <w:t>тра</w:t>
            </w:r>
            <w:r>
              <w:softHyphen/>
            </w:r>
            <w:r>
              <w:rPr>
                <w:i/>
                <w:iCs/>
                <w:sz w:val="22"/>
                <w:szCs w:val="22"/>
              </w:rPr>
              <w:t>ген</w:t>
            </w:r>
            <w:r>
              <w:softHyphen/>
            </w:r>
            <w:r>
              <w:rPr>
                <w:i/>
                <w:iCs/>
                <w:sz w:val="22"/>
                <w:szCs w:val="22"/>
              </w:rPr>
              <w:t>ты:</w:t>
            </w:r>
          </w:p>
          <w:p w:rsidR="009C23F2" w:rsidRDefault="00C85543">
            <w:pPr>
              <w:spacing w:before="240"/>
              <w:jc w:val="left"/>
              <w:rPr>
                <w:sz w:val="22"/>
                <w:szCs w:val="22"/>
                <w:u w:val="single"/>
              </w:rPr>
            </w:pPr>
            <w:r>
              <w:rPr>
                <w:sz w:val="22"/>
                <w:szCs w:val="22"/>
                <w:u w:val="single"/>
              </w:rPr>
              <w:t>иные:</w:t>
            </w:r>
          </w:p>
          <w:p w:rsidR="009C23F2" w:rsidRDefault="00C85543">
            <w:pPr>
              <w:jc w:val="left"/>
              <w:rPr>
                <w:sz w:val="22"/>
                <w:szCs w:val="22"/>
              </w:rPr>
            </w:pPr>
            <w:r>
              <w:rPr>
                <w:sz w:val="22"/>
                <w:szCs w:val="22"/>
              </w:rPr>
              <w:t>фа</w:t>
            </w:r>
            <w:r>
              <w:softHyphen/>
            </w:r>
            <w:r>
              <w:rPr>
                <w:sz w:val="22"/>
                <w:szCs w:val="22"/>
              </w:rPr>
              <w:t>милия, имя, от</w:t>
            </w:r>
            <w:r>
              <w:softHyphen/>
            </w:r>
            <w:r>
              <w:rPr>
                <w:sz w:val="22"/>
                <w:szCs w:val="22"/>
              </w:rPr>
              <w:t>чес</w:t>
            </w:r>
            <w:r>
              <w:softHyphen/>
            </w:r>
            <w:r>
              <w:rPr>
                <w:sz w:val="22"/>
                <w:szCs w:val="22"/>
              </w:rPr>
              <w:t>тво;</w:t>
            </w:r>
          </w:p>
          <w:p w:rsidR="009C23F2" w:rsidRDefault="00C85543">
            <w:pPr>
              <w:jc w:val="left"/>
              <w:rPr>
                <w:sz w:val="22"/>
                <w:szCs w:val="22"/>
              </w:rPr>
            </w:pPr>
            <w:r>
              <w:rPr>
                <w:sz w:val="22"/>
                <w:szCs w:val="22"/>
              </w:rPr>
              <w:t>ИНН;</w:t>
            </w:r>
          </w:p>
          <w:p w:rsidR="009C23F2" w:rsidRDefault="00C85543">
            <w:pPr>
              <w:jc w:val="left"/>
              <w:rPr>
                <w:sz w:val="22"/>
                <w:szCs w:val="22"/>
              </w:rPr>
            </w:pPr>
            <w:r>
              <w:rPr>
                <w:sz w:val="22"/>
                <w:szCs w:val="22"/>
              </w:rPr>
              <w:t>ад</w:t>
            </w:r>
            <w:r>
              <w:softHyphen/>
            </w:r>
            <w:r>
              <w:rPr>
                <w:sz w:val="22"/>
                <w:szCs w:val="22"/>
              </w:rPr>
              <w:t>рес ре</w:t>
            </w:r>
            <w:r>
              <w:softHyphen/>
            </w:r>
            <w:r>
              <w:rPr>
                <w:sz w:val="22"/>
                <w:szCs w:val="22"/>
              </w:rPr>
              <w:t>гис</w:t>
            </w:r>
            <w:r>
              <w:softHyphen/>
            </w:r>
            <w:r>
              <w:rPr>
                <w:sz w:val="22"/>
                <w:szCs w:val="22"/>
              </w:rPr>
              <w:t>тра</w:t>
            </w:r>
            <w:r>
              <w:softHyphen/>
            </w:r>
            <w:r>
              <w:rPr>
                <w:sz w:val="22"/>
                <w:szCs w:val="22"/>
              </w:rPr>
              <w:t>ции;</w:t>
            </w:r>
          </w:p>
          <w:p w:rsidR="009C23F2" w:rsidRDefault="00C85543">
            <w:pPr>
              <w:jc w:val="left"/>
              <w:rPr>
                <w:sz w:val="22"/>
                <w:szCs w:val="22"/>
              </w:rPr>
            </w:pPr>
            <w:r>
              <w:rPr>
                <w:sz w:val="22"/>
                <w:szCs w:val="22"/>
              </w:rPr>
              <w:t>ад</w:t>
            </w:r>
            <w:r>
              <w:softHyphen/>
            </w:r>
            <w:r>
              <w:rPr>
                <w:sz w:val="22"/>
                <w:szCs w:val="22"/>
              </w:rPr>
              <w:t>рес элек</w:t>
            </w:r>
            <w:r>
              <w:softHyphen/>
            </w:r>
            <w:r>
              <w:rPr>
                <w:sz w:val="22"/>
                <w:szCs w:val="22"/>
              </w:rPr>
              <w:t>трон</w:t>
            </w:r>
            <w:r>
              <w:softHyphen/>
            </w:r>
            <w:r>
              <w:rPr>
                <w:sz w:val="22"/>
                <w:szCs w:val="22"/>
              </w:rPr>
              <w:t>ной поч</w:t>
            </w:r>
            <w:r>
              <w:softHyphen/>
            </w:r>
            <w:r>
              <w:rPr>
                <w:sz w:val="22"/>
                <w:szCs w:val="22"/>
              </w:rPr>
              <w:t>ты</w:t>
            </w:r>
          </w:p>
        </w:tc>
        <w:tc>
          <w:tcPr>
            <w:tcW w:w="1089" w:type="pct"/>
          </w:tcPr>
          <w:p w:rsidR="009C23F2" w:rsidRDefault="00C85543">
            <w:pPr>
              <w:jc w:val="left"/>
              <w:rPr>
                <w:sz w:val="22"/>
                <w:szCs w:val="22"/>
                <w:lang w:val="en-US"/>
              </w:rPr>
            </w:pPr>
            <w:r>
              <w:rPr>
                <w:sz w:val="22"/>
                <w:szCs w:val="22"/>
              </w:rPr>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9C23F2" w:rsidRDefault="00C85543">
            <w:pPr>
              <w:jc w:val="left"/>
              <w:rPr>
                <w:sz w:val="22"/>
                <w:szCs w:val="22"/>
                <w:lang w:val="en-US"/>
              </w:rPr>
            </w:pPr>
            <w:r>
              <w:rPr>
                <w:sz w:val="22"/>
                <w:szCs w:val="22"/>
                <w:lang w:val="en-US"/>
              </w:rPr>
              <w:t>1 год</w:t>
            </w:r>
          </w:p>
        </w:tc>
      </w:tr>
      <w:tr w:rsidR="004F3984">
        <w:tc>
          <w:tcPr>
            <w:tcW w:w="2121" w:type="pct"/>
            <w:vMerge/>
          </w:tcPr>
          <w:p w:rsidR="009C23F2" w:rsidRDefault="009C23F2">
            <w:pPr>
              <w:jc w:val="left"/>
              <w:rPr>
                <w:sz w:val="22"/>
                <w:szCs w:val="22"/>
              </w:rPr>
            </w:pPr>
          </w:p>
          <w:p w:rsidR="009C23F2" w:rsidRDefault="009C23F2">
            <w:pPr>
              <w:spacing w:before="240"/>
              <w:jc w:val="left"/>
              <w:rPr>
                <w:sz w:val="22"/>
                <w:szCs w:val="22"/>
                <w:u w:val="single"/>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tc>
        <w:tc>
          <w:tcPr>
            <w:tcW w:w="1089" w:type="pct"/>
          </w:tcPr>
          <w:p w:rsidR="009C23F2" w:rsidRDefault="00C85543">
            <w:pPr>
              <w:jc w:val="left"/>
              <w:rPr>
                <w:sz w:val="22"/>
                <w:szCs w:val="22"/>
                <w:lang w:val="en-US"/>
              </w:rPr>
            </w:pPr>
            <w:r>
              <w:rPr>
                <w:sz w:val="22"/>
                <w:szCs w:val="22"/>
              </w:rPr>
              <w:t>не</w:t>
            </w:r>
            <w:r>
              <w:softHyphen/>
            </w:r>
            <w:r>
              <w:rPr>
                <w:sz w:val="22"/>
                <w:szCs w:val="22"/>
              </w:rPr>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9C23F2" w:rsidRDefault="00C85543">
            <w:pPr>
              <w:jc w:val="left"/>
              <w:rPr>
                <w:sz w:val="22"/>
                <w:szCs w:val="22"/>
                <w:lang w:val="en-US"/>
              </w:rPr>
            </w:pPr>
            <w:r>
              <w:rPr>
                <w:sz w:val="22"/>
                <w:szCs w:val="22"/>
                <w:lang w:val="en-US"/>
              </w:rPr>
              <w:t>1 год</w:t>
            </w:r>
          </w:p>
        </w:tc>
      </w:tr>
      <w:tr w:rsidR="004F3984">
        <w:tc>
          <w:tcPr>
            <w:tcW w:w="2121" w:type="pct"/>
            <w:vMerge w:val="restart"/>
          </w:tcPr>
          <w:p w:rsidR="009C23F2" w:rsidRDefault="00C85543">
            <w:pPr>
              <w:jc w:val="left"/>
              <w:rPr>
                <w:sz w:val="22"/>
                <w:szCs w:val="22"/>
              </w:rPr>
            </w:pPr>
            <w:r>
              <w:rPr>
                <w:i/>
                <w:iCs/>
                <w:sz w:val="22"/>
                <w:szCs w:val="22"/>
              </w:rPr>
              <w:t>со</w:t>
            </w:r>
            <w:r>
              <w:softHyphen/>
            </w:r>
            <w:r>
              <w:rPr>
                <w:i/>
                <w:iCs/>
                <w:sz w:val="22"/>
                <w:szCs w:val="22"/>
              </w:rPr>
              <w:t>ис</w:t>
            </w:r>
            <w:r>
              <w:softHyphen/>
            </w:r>
            <w:r>
              <w:rPr>
                <w:i/>
                <w:iCs/>
                <w:sz w:val="22"/>
                <w:szCs w:val="22"/>
              </w:rPr>
              <w:t>ка</w:t>
            </w:r>
            <w:r>
              <w:softHyphen/>
            </w:r>
            <w:r>
              <w:rPr>
                <w:i/>
                <w:iCs/>
                <w:sz w:val="22"/>
                <w:szCs w:val="22"/>
              </w:rPr>
              <w:t>тели:</w:t>
            </w:r>
          </w:p>
          <w:p w:rsidR="009C23F2" w:rsidRDefault="00C85543">
            <w:pPr>
              <w:spacing w:before="240"/>
              <w:jc w:val="left"/>
              <w:rPr>
                <w:sz w:val="22"/>
                <w:szCs w:val="22"/>
                <w:u w:val="single"/>
              </w:rPr>
            </w:pPr>
            <w:r>
              <w:rPr>
                <w:sz w:val="22"/>
                <w:szCs w:val="22"/>
                <w:u w:val="single"/>
              </w:rPr>
              <w:t>иные:</w:t>
            </w:r>
          </w:p>
          <w:p w:rsidR="009C23F2" w:rsidRDefault="00C85543">
            <w:pPr>
              <w:jc w:val="left"/>
              <w:rPr>
                <w:sz w:val="22"/>
                <w:szCs w:val="22"/>
              </w:rPr>
            </w:pPr>
            <w:r>
              <w:rPr>
                <w:sz w:val="22"/>
                <w:szCs w:val="22"/>
              </w:rPr>
              <w:t>фа</w:t>
            </w:r>
            <w:r>
              <w:softHyphen/>
            </w:r>
            <w:r>
              <w:rPr>
                <w:sz w:val="22"/>
                <w:szCs w:val="22"/>
              </w:rPr>
              <w:t>милия, имя, от</w:t>
            </w:r>
            <w:r>
              <w:softHyphen/>
            </w:r>
            <w:r>
              <w:rPr>
                <w:sz w:val="22"/>
                <w:szCs w:val="22"/>
              </w:rPr>
              <w:t>чес</w:t>
            </w:r>
            <w:r>
              <w:softHyphen/>
            </w:r>
            <w:r>
              <w:rPr>
                <w:sz w:val="22"/>
                <w:szCs w:val="22"/>
              </w:rPr>
              <w:t>тво;</w:t>
            </w:r>
          </w:p>
          <w:p w:rsidR="009C23F2" w:rsidRDefault="00C85543">
            <w:pPr>
              <w:jc w:val="left"/>
              <w:rPr>
                <w:sz w:val="22"/>
                <w:szCs w:val="22"/>
              </w:rPr>
            </w:pPr>
            <w:r>
              <w:rPr>
                <w:sz w:val="22"/>
                <w:szCs w:val="22"/>
              </w:rPr>
              <w:t>ИНН;</w:t>
            </w:r>
          </w:p>
          <w:p w:rsidR="009C23F2" w:rsidRDefault="00C85543">
            <w:pPr>
              <w:jc w:val="left"/>
              <w:rPr>
                <w:sz w:val="22"/>
                <w:szCs w:val="22"/>
              </w:rPr>
            </w:pPr>
            <w:r>
              <w:rPr>
                <w:sz w:val="22"/>
                <w:szCs w:val="22"/>
              </w:rPr>
              <w:t>СНИЛС;</w:t>
            </w:r>
          </w:p>
          <w:p w:rsidR="009C23F2" w:rsidRDefault="00C85543">
            <w:pPr>
              <w:jc w:val="left"/>
              <w:rPr>
                <w:sz w:val="22"/>
                <w:szCs w:val="22"/>
              </w:rPr>
            </w:pPr>
            <w:r>
              <w:rPr>
                <w:sz w:val="22"/>
                <w:szCs w:val="22"/>
              </w:rPr>
              <w:t>да</w:t>
            </w:r>
            <w:r>
              <w:softHyphen/>
            </w:r>
            <w:r>
              <w:rPr>
                <w:sz w:val="22"/>
                <w:szCs w:val="22"/>
              </w:rPr>
              <w:t>та рож</w:t>
            </w:r>
            <w:r>
              <w:softHyphen/>
            </w:r>
            <w:r>
              <w:rPr>
                <w:sz w:val="22"/>
                <w:szCs w:val="22"/>
              </w:rPr>
              <w:t>де</w:t>
            </w:r>
            <w:r>
              <w:softHyphen/>
            </w:r>
            <w:r>
              <w:rPr>
                <w:sz w:val="22"/>
                <w:szCs w:val="22"/>
              </w:rPr>
              <w:t>ния;</w:t>
            </w:r>
          </w:p>
          <w:p w:rsidR="009C23F2" w:rsidRDefault="00C85543">
            <w:pPr>
              <w:jc w:val="left"/>
              <w:rPr>
                <w:sz w:val="22"/>
                <w:szCs w:val="22"/>
              </w:rPr>
            </w:pPr>
            <w:r>
              <w:rPr>
                <w:sz w:val="22"/>
                <w:szCs w:val="22"/>
              </w:rPr>
              <w:t>ме</w:t>
            </w:r>
            <w:r>
              <w:softHyphen/>
            </w:r>
            <w:r>
              <w:rPr>
                <w:sz w:val="22"/>
                <w:szCs w:val="22"/>
              </w:rPr>
              <w:t>сяц рож</w:t>
            </w:r>
            <w:r>
              <w:softHyphen/>
            </w:r>
            <w:r>
              <w:rPr>
                <w:sz w:val="22"/>
                <w:szCs w:val="22"/>
              </w:rPr>
              <w:t>де</w:t>
            </w:r>
            <w:r>
              <w:softHyphen/>
            </w:r>
            <w:r>
              <w:rPr>
                <w:sz w:val="22"/>
                <w:szCs w:val="22"/>
              </w:rPr>
              <w:t>ния;</w:t>
            </w:r>
          </w:p>
          <w:p w:rsidR="009C23F2" w:rsidRDefault="00C85543">
            <w:pPr>
              <w:jc w:val="left"/>
              <w:rPr>
                <w:sz w:val="22"/>
                <w:szCs w:val="22"/>
              </w:rPr>
            </w:pPr>
            <w:r>
              <w:rPr>
                <w:sz w:val="22"/>
                <w:szCs w:val="22"/>
              </w:rPr>
              <w:t>год рож</w:t>
            </w:r>
            <w:r>
              <w:softHyphen/>
            </w:r>
            <w:r>
              <w:rPr>
                <w:sz w:val="22"/>
                <w:szCs w:val="22"/>
              </w:rPr>
              <w:t>де</w:t>
            </w:r>
            <w:r>
              <w:softHyphen/>
            </w:r>
            <w:r>
              <w:rPr>
                <w:sz w:val="22"/>
                <w:szCs w:val="22"/>
              </w:rPr>
              <w:t>ния;</w:t>
            </w:r>
          </w:p>
          <w:p w:rsidR="009C23F2" w:rsidRDefault="00C85543">
            <w:pPr>
              <w:jc w:val="left"/>
              <w:rPr>
                <w:sz w:val="22"/>
                <w:szCs w:val="22"/>
              </w:rPr>
            </w:pPr>
            <w:r>
              <w:rPr>
                <w:sz w:val="22"/>
                <w:szCs w:val="22"/>
              </w:rPr>
              <w:t>мес</w:t>
            </w:r>
            <w:r>
              <w:softHyphen/>
            </w:r>
            <w:r>
              <w:rPr>
                <w:sz w:val="22"/>
                <w:szCs w:val="22"/>
              </w:rPr>
              <w:t>то рож</w:t>
            </w:r>
            <w:r>
              <w:softHyphen/>
            </w:r>
            <w:r>
              <w:rPr>
                <w:sz w:val="22"/>
                <w:szCs w:val="22"/>
              </w:rPr>
              <w:t>де</w:t>
            </w:r>
            <w:r>
              <w:softHyphen/>
            </w:r>
            <w:r>
              <w:rPr>
                <w:sz w:val="22"/>
                <w:szCs w:val="22"/>
              </w:rPr>
              <w:t>ния;</w:t>
            </w:r>
          </w:p>
          <w:p w:rsidR="009C23F2" w:rsidRDefault="00C85543">
            <w:pPr>
              <w:jc w:val="left"/>
              <w:rPr>
                <w:sz w:val="22"/>
                <w:szCs w:val="22"/>
              </w:rPr>
            </w:pPr>
            <w:r>
              <w:rPr>
                <w:sz w:val="22"/>
                <w:szCs w:val="22"/>
              </w:rPr>
              <w:t>граж</w:t>
            </w:r>
            <w:r>
              <w:softHyphen/>
            </w:r>
            <w:r>
              <w:rPr>
                <w:sz w:val="22"/>
                <w:szCs w:val="22"/>
              </w:rPr>
              <w:t>данс</w:t>
            </w:r>
            <w:r>
              <w:softHyphen/>
            </w:r>
            <w:r>
              <w:rPr>
                <w:sz w:val="22"/>
                <w:szCs w:val="22"/>
              </w:rPr>
              <w:t>тво;</w:t>
            </w:r>
          </w:p>
          <w:p w:rsidR="009C23F2" w:rsidRDefault="00C85543">
            <w:pPr>
              <w:jc w:val="left"/>
              <w:rPr>
                <w:sz w:val="22"/>
                <w:szCs w:val="22"/>
              </w:rPr>
            </w:pPr>
            <w:r>
              <w:rPr>
                <w:sz w:val="22"/>
                <w:szCs w:val="22"/>
              </w:rPr>
              <w:t>на</w:t>
            </w:r>
            <w:r>
              <w:softHyphen/>
            </w:r>
            <w:r>
              <w:rPr>
                <w:sz w:val="22"/>
                <w:szCs w:val="22"/>
              </w:rPr>
              <w:t>име</w:t>
            </w:r>
            <w:r>
              <w:softHyphen/>
            </w:r>
            <w:r>
              <w:rPr>
                <w:sz w:val="22"/>
                <w:szCs w:val="22"/>
              </w:rPr>
              <w:t>нова</w:t>
            </w:r>
            <w:r>
              <w:softHyphen/>
            </w:r>
            <w:r>
              <w:rPr>
                <w:sz w:val="22"/>
                <w:szCs w:val="22"/>
              </w:rPr>
              <w:t>ние об</w:t>
            </w:r>
            <w:r>
              <w:softHyphen/>
            </w:r>
            <w:r>
              <w:rPr>
                <w:sz w:val="22"/>
                <w:szCs w:val="22"/>
              </w:rPr>
              <w:t>ра</w:t>
            </w:r>
            <w:r>
              <w:softHyphen/>
            </w:r>
            <w:r>
              <w:rPr>
                <w:sz w:val="22"/>
                <w:szCs w:val="22"/>
              </w:rPr>
              <w:t>зова</w:t>
            </w:r>
            <w:r>
              <w:softHyphen/>
            </w:r>
            <w:r>
              <w:rPr>
                <w:sz w:val="22"/>
                <w:szCs w:val="22"/>
              </w:rPr>
              <w:t>тель</w:t>
            </w:r>
            <w:r>
              <w:softHyphen/>
            </w:r>
            <w:r>
              <w:rPr>
                <w:sz w:val="22"/>
                <w:szCs w:val="22"/>
              </w:rPr>
              <w:t>но</w:t>
            </w:r>
            <w:r>
              <w:softHyphen/>
            </w:r>
            <w:r>
              <w:rPr>
                <w:sz w:val="22"/>
                <w:szCs w:val="22"/>
              </w:rPr>
              <w:t>го, на</w:t>
            </w:r>
            <w:r>
              <w:softHyphen/>
            </w:r>
            <w:r>
              <w:rPr>
                <w:sz w:val="22"/>
                <w:szCs w:val="22"/>
              </w:rPr>
              <w:t>уч</w:t>
            </w:r>
            <w:r>
              <w:softHyphen/>
            </w:r>
            <w:r>
              <w:rPr>
                <w:sz w:val="22"/>
                <w:szCs w:val="22"/>
              </w:rPr>
              <w:t>но</w:t>
            </w:r>
            <w:r>
              <w:softHyphen/>
            </w:r>
            <w:r>
              <w:rPr>
                <w:sz w:val="22"/>
                <w:szCs w:val="22"/>
              </w:rPr>
              <w:t>го уч</w:t>
            </w:r>
            <w:r>
              <w:softHyphen/>
            </w:r>
            <w:r>
              <w:rPr>
                <w:sz w:val="22"/>
                <w:szCs w:val="22"/>
              </w:rPr>
              <w:t>режде</w:t>
            </w:r>
            <w:r>
              <w:softHyphen/>
            </w:r>
            <w:r>
              <w:rPr>
                <w:sz w:val="22"/>
                <w:szCs w:val="22"/>
              </w:rPr>
              <w:t>ния;</w:t>
            </w:r>
          </w:p>
          <w:p w:rsidR="009C23F2" w:rsidRDefault="00C85543">
            <w:pPr>
              <w:jc w:val="left"/>
              <w:rPr>
                <w:sz w:val="22"/>
                <w:szCs w:val="22"/>
              </w:rPr>
            </w:pPr>
            <w:r>
              <w:rPr>
                <w:sz w:val="22"/>
                <w:szCs w:val="22"/>
              </w:rPr>
              <w:t>ква</w:t>
            </w:r>
            <w:r>
              <w:softHyphen/>
            </w:r>
            <w:r>
              <w:rPr>
                <w:sz w:val="22"/>
                <w:szCs w:val="22"/>
              </w:rPr>
              <w:t>лифи</w:t>
            </w:r>
            <w:r>
              <w:softHyphen/>
            </w:r>
            <w:r>
              <w:rPr>
                <w:sz w:val="22"/>
                <w:szCs w:val="22"/>
              </w:rPr>
              <w:t>кация по до</w:t>
            </w:r>
            <w:r>
              <w:softHyphen/>
            </w:r>
            <w:r>
              <w:rPr>
                <w:sz w:val="22"/>
                <w:szCs w:val="22"/>
              </w:rPr>
              <w:t>кумен</w:t>
            </w:r>
            <w:r>
              <w:softHyphen/>
            </w:r>
            <w:r>
              <w:rPr>
                <w:sz w:val="22"/>
                <w:szCs w:val="22"/>
              </w:rPr>
              <w:t>ту об об</w:t>
            </w:r>
            <w:r>
              <w:softHyphen/>
            </w:r>
            <w:r>
              <w:rPr>
                <w:sz w:val="22"/>
                <w:szCs w:val="22"/>
              </w:rPr>
              <w:t>ра</w:t>
            </w:r>
            <w:r>
              <w:softHyphen/>
            </w:r>
            <w:r>
              <w:rPr>
                <w:sz w:val="22"/>
                <w:szCs w:val="22"/>
              </w:rPr>
              <w:t>зова</w:t>
            </w:r>
            <w:r>
              <w:softHyphen/>
            </w:r>
            <w:r>
              <w:rPr>
                <w:sz w:val="22"/>
                <w:szCs w:val="22"/>
              </w:rPr>
              <w:t>нии;</w:t>
            </w:r>
          </w:p>
          <w:p w:rsidR="009C23F2" w:rsidRDefault="00C85543">
            <w:pPr>
              <w:jc w:val="left"/>
              <w:rPr>
                <w:sz w:val="22"/>
                <w:szCs w:val="22"/>
              </w:rPr>
            </w:pPr>
            <w:r>
              <w:rPr>
                <w:sz w:val="22"/>
                <w:szCs w:val="22"/>
              </w:rPr>
              <w:t>про</w:t>
            </w:r>
            <w:r>
              <w:softHyphen/>
            </w:r>
            <w:r>
              <w:rPr>
                <w:sz w:val="22"/>
                <w:szCs w:val="22"/>
              </w:rPr>
              <w:t>фес</w:t>
            </w:r>
            <w:r>
              <w:softHyphen/>
            </w:r>
            <w:r>
              <w:rPr>
                <w:sz w:val="22"/>
                <w:szCs w:val="22"/>
              </w:rPr>
              <w:t>сия;</w:t>
            </w:r>
          </w:p>
          <w:p w:rsidR="009C23F2" w:rsidRDefault="00C85543">
            <w:pPr>
              <w:jc w:val="left"/>
              <w:rPr>
                <w:sz w:val="22"/>
                <w:szCs w:val="22"/>
              </w:rPr>
            </w:pPr>
            <w:r>
              <w:rPr>
                <w:sz w:val="22"/>
                <w:szCs w:val="22"/>
              </w:rPr>
              <w:t>на</w:t>
            </w:r>
            <w:r>
              <w:softHyphen/>
            </w:r>
            <w:r>
              <w:rPr>
                <w:sz w:val="22"/>
                <w:szCs w:val="22"/>
              </w:rPr>
              <w:t>име</w:t>
            </w:r>
            <w:r>
              <w:softHyphen/>
            </w:r>
            <w:r>
              <w:rPr>
                <w:sz w:val="22"/>
                <w:szCs w:val="22"/>
              </w:rPr>
              <w:t>нова</w:t>
            </w:r>
            <w:r>
              <w:softHyphen/>
            </w:r>
            <w:r>
              <w:rPr>
                <w:sz w:val="22"/>
                <w:szCs w:val="22"/>
              </w:rPr>
              <w:t>ние ор</w:t>
            </w:r>
            <w:r>
              <w:softHyphen/>
            </w:r>
            <w:r>
              <w:rPr>
                <w:sz w:val="22"/>
                <w:szCs w:val="22"/>
              </w:rPr>
              <w:t>га</w:t>
            </w:r>
            <w:r>
              <w:softHyphen/>
            </w:r>
            <w:r>
              <w:rPr>
                <w:sz w:val="22"/>
                <w:szCs w:val="22"/>
              </w:rPr>
              <w:t>низа</w:t>
            </w:r>
            <w:r>
              <w:softHyphen/>
            </w:r>
            <w:r>
              <w:rPr>
                <w:sz w:val="22"/>
                <w:szCs w:val="22"/>
              </w:rPr>
              <w:t>ции, вы</w:t>
            </w:r>
            <w:r>
              <w:softHyphen/>
            </w:r>
            <w:r>
              <w:rPr>
                <w:sz w:val="22"/>
                <w:szCs w:val="22"/>
              </w:rPr>
              <w:t>дав</w:t>
            </w:r>
            <w:r>
              <w:softHyphen/>
            </w:r>
            <w:r>
              <w:rPr>
                <w:sz w:val="22"/>
                <w:szCs w:val="22"/>
              </w:rPr>
              <w:t>шей до</w:t>
            </w:r>
            <w:r>
              <w:softHyphen/>
            </w:r>
            <w:r>
              <w:rPr>
                <w:sz w:val="22"/>
                <w:szCs w:val="22"/>
              </w:rPr>
              <w:t>кумент о ква</w:t>
            </w:r>
            <w:r>
              <w:softHyphen/>
            </w:r>
            <w:r>
              <w:rPr>
                <w:sz w:val="22"/>
                <w:szCs w:val="22"/>
              </w:rPr>
              <w:t>лифи</w:t>
            </w:r>
            <w:r>
              <w:softHyphen/>
            </w:r>
            <w:r>
              <w:rPr>
                <w:sz w:val="22"/>
                <w:szCs w:val="22"/>
              </w:rPr>
              <w:t>кации;</w:t>
            </w:r>
          </w:p>
          <w:p w:rsidR="009C23F2" w:rsidRDefault="00C85543">
            <w:pPr>
              <w:jc w:val="left"/>
              <w:rPr>
                <w:sz w:val="22"/>
                <w:szCs w:val="22"/>
              </w:rPr>
            </w:pPr>
            <w:r>
              <w:rPr>
                <w:sz w:val="22"/>
                <w:szCs w:val="22"/>
              </w:rPr>
              <w:t>да</w:t>
            </w:r>
            <w:r>
              <w:softHyphen/>
            </w:r>
            <w:r>
              <w:rPr>
                <w:sz w:val="22"/>
                <w:szCs w:val="22"/>
              </w:rPr>
              <w:t>та вы</w:t>
            </w:r>
            <w:r>
              <w:softHyphen/>
            </w:r>
            <w:r>
              <w:rPr>
                <w:sz w:val="22"/>
                <w:szCs w:val="22"/>
              </w:rPr>
              <w:t>дачи до</w:t>
            </w:r>
            <w:r>
              <w:softHyphen/>
            </w:r>
            <w:r>
              <w:rPr>
                <w:sz w:val="22"/>
                <w:szCs w:val="22"/>
              </w:rPr>
              <w:t>кумен</w:t>
            </w:r>
            <w:r>
              <w:softHyphen/>
            </w:r>
            <w:r>
              <w:rPr>
                <w:sz w:val="22"/>
                <w:szCs w:val="22"/>
              </w:rPr>
              <w:t>та о ква</w:t>
            </w:r>
            <w:r>
              <w:softHyphen/>
            </w:r>
            <w:r>
              <w:rPr>
                <w:sz w:val="22"/>
                <w:szCs w:val="22"/>
              </w:rPr>
              <w:t>лифи</w:t>
            </w:r>
            <w:r>
              <w:softHyphen/>
            </w:r>
            <w:r>
              <w:rPr>
                <w:sz w:val="22"/>
                <w:szCs w:val="22"/>
              </w:rPr>
              <w:t>кации;</w:t>
            </w:r>
          </w:p>
          <w:p w:rsidR="009C23F2" w:rsidRDefault="00C85543">
            <w:pPr>
              <w:jc w:val="left"/>
              <w:rPr>
                <w:sz w:val="22"/>
                <w:szCs w:val="22"/>
              </w:rPr>
            </w:pPr>
            <w:r>
              <w:rPr>
                <w:sz w:val="22"/>
                <w:szCs w:val="22"/>
              </w:rPr>
              <w:t>дан</w:t>
            </w:r>
            <w:r>
              <w:softHyphen/>
            </w:r>
            <w:r>
              <w:rPr>
                <w:sz w:val="22"/>
                <w:szCs w:val="22"/>
              </w:rPr>
              <w:t>ные дип</w:t>
            </w:r>
            <w:r>
              <w:softHyphen/>
            </w:r>
            <w:r>
              <w:rPr>
                <w:sz w:val="22"/>
                <w:szCs w:val="22"/>
              </w:rPr>
              <w:t>ло</w:t>
            </w:r>
            <w:r>
              <w:softHyphen/>
            </w:r>
            <w:r>
              <w:rPr>
                <w:sz w:val="22"/>
                <w:szCs w:val="22"/>
              </w:rPr>
              <w:t>ма об уче</w:t>
            </w:r>
            <w:r>
              <w:softHyphen/>
            </w:r>
            <w:r>
              <w:rPr>
                <w:sz w:val="22"/>
                <w:szCs w:val="22"/>
              </w:rPr>
              <w:t>ной сте</w:t>
            </w:r>
            <w:r>
              <w:softHyphen/>
            </w:r>
            <w:r>
              <w:rPr>
                <w:sz w:val="22"/>
                <w:szCs w:val="22"/>
              </w:rPr>
              <w:t>пени;</w:t>
            </w:r>
          </w:p>
          <w:p w:rsidR="009C23F2" w:rsidRDefault="00C85543">
            <w:pPr>
              <w:jc w:val="left"/>
              <w:rPr>
                <w:sz w:val="22"/>
                <w:szCs w:val="22"/>
              </w:rPr>
            </w:pPr>
            <w:r>
              <w:rPr>
                <w:sz w:val="22"/>
                <w:szCs w:val="22"/>
              </w:rPr>
              <w:t>стаж ра</w:t>
            </w:r>
            <w:r>
              <w:softHyphen/>
            </w:r>
            <w:r>
              <w:rPr>
                <w:sz w:val="22"/>
                <w:szCs w:val="22"/>
              </w:rPr>
              <w:t>боты;</w:t>
            </w:r>
          </w:p>
          <w:p w:rsidR="009C23F2" w:rsidRDefault="00C85543">
            <w:pPr>
              <w:jc w:val="left"/>
              <w:rPr>
                <w:sz w:val="22"/>
                <w:szCs w:val="22"/>
              </w:rPr>
            </w:pPr>
            <w:r>
              <w:rPr>
                <w:sz w:val="22"/>
                <w:szCs w:val="22"/>
              </w:rPr>
              <w:t>на</w:t>
            </w:r>
            <w:r>
              <w:softHyphen/>
            </w:r>
            <w:r>
              <w:rPr>
                <w:sz w:val="22"/>
                <w:szCs w:val="22"/>
              </w:rPr>
              <w:t>име</w:t>
            </w:r>
            <w:r>
              <w:softHyphen/>
            </w:r>
            <w:r>
              <w:rPr>
                <w:sz w:val="22"/>
                <w:szCs w:val="22"/>
              </w:rPr>
              <w:t>нова</w:t>
            </w:r>
            <w:r>
              <w:softHyphen/>
            </w:r>
            <w:r>
              <w:rPr>
                <w:sz w:val="22"/>
                <w:szCs w:val="22"/>
              </w:rPr>
              <w:t>ние ор</w:t>
            </w:r>
            <w:r>
              <w:softHyphen/>
            </w:r>
            <w:r>
              <w:rPr>
                <w:sz w:val="22"/>
                <w:szCs w:val="22"/>
              </w:rPr>
              <w:t>га</w:t>
            </w:r>
            <w:r>
              <w:softHyphen/>
            </w:r>
            <w:r>
              <w:rPr>
                <w:sz w:val="22"/>
                <w:szCs w:val="22"/>
              </w:rPr>
              <w:t>на, вы</w:t>
            </w:r>
            <w:r>
              <w:softHyphen/>
            </w:r>
            <w:r>
              <w:rPr>
                <w:sz w:val="22"/>
                <w:szCs w:val="22"/>
              </w:rPr>
              <w:t>дав</w:t>
            </w:r>
            <w:r>
              <w:softHyphen/>
            </w:r>
            <w:r>
              <w:rPr>
                <w:sz w:val="22"/>
                <w:szCs w:val="22"/>
              </w:rPr>
              <w:t>ше</w:t>
            </w:r>
            <w:r>
              <w:softHyphen/>
            </w:r>
            <w:r>
              <w:rPr>
                <w:sz w:val="22"/>
                <w:szCs w:val="22"/>
              </w:rPr>
              <w:t>го до</w:t>
            </w:r>
            <w:r>
              <w:softHyphen/>
            </w:r>
            <w:r>
              <w:rPr>
                <w:sz w:val="22"/>
                <w:szCs w:val="22"/>
              </w:rPr>
              <w:t>кумент, удос</w:t>
            </w:r>
            <w:r>
              <w:softHyphen/>
            </w:r>
            <w:r>
              <w:rPr>
                <w:sz w:val="22"/>
                <w:szCs w:val="22"/>
              </w:rPr>
              <w:t>то</w:t>
            </w:r>
            <w:r>
              <w:softHyphen/>
            </w:r>
            <w:r>
              <w:rPr>
                <w:sz w:val="22"/>
                <w:szCs w:val="22"/>
              </w:rPr>
              <w:t>веря</w:t>
            </w:r>
            <w:r>
              <w:softHyphen/>
            </w:r>
            <w:r>
              <w:rPr>
                <w:sz w:val="22"/>
                <w:szCs w:val="22"/>
              </w:rPr>
              <w:t>ющий лич</w:t>
            </w:r>
            <w:r>
              <w:softHyphen/>
            </w:r>
            <w:r>
              <w:rPr>
                <w:sz w:val="22"/>
                <w:szCs w:val="22"/>
              </w:rPr>
              <w:t>ность;</w:t>
            </w:r>
          </w:p>
          <w:p w:rsidR="009C23F2" w:rsidRDefault="00C85543">
            <w:pPr>
              <w:jc w:val="left"/>
              <w:rPr>
                <w:sz w:val="22"/>
                <w:szCs w:val="22"/>
              </w:rPr>
            </w:pPr>
            <w:r>
              <w:rPr>
                <w:sz w:val="22"/>
                <w:szCs w:val="22"/>
              </w:rPr>
              <w:lastRenderedPageBreak/>
              <w:t>код под</w:t>
            </w:r>
            <w:r>
              <w:softHyphen/>
            </w:r>
            <w:r>
              <w:rPr>
                <w:sz w:val="22"/>
                <w:szCs w:val="22"/>
              </w:rPr>
              <w:t>разде</w:t>
            </w:r>
            <w:r>
              <w:softHyphen/>
            </w:r>
            <w:r>
              <w:rPr>
                <w:sz w:val="22"/>
                <w:szCs w:val="22"/>
              </w:rPr>
              <w:t>ления ор</w:t>
            </w:r>
            <w:r>
              <w:softHyphen/>
            </w:r>
            <w:r>
              <w:rPr>
                <w:sz w:val="22"/>
                <w:szCs w:val="22"/>
              </w:rPr>
              <w:t>га</w:t>
            </w:r>
            <w:r>
              <w:softHyphen/>
            </w:r>
            <w:r>
              <w:rPr>
                <w:sz w:val="22"/>
                <w:szCs w:val="22"/>
              </w:rPr>
              <w:t>на, вы</w:t>
            </w:r>
            <w:r>
              <w:softHyphen/>
            </w:r>
            <w:r>
              <w:rPr>
                <w:sz w:val="22"/>
                <w:szCs w:val="22"/>
              </w:rPr>
              <w:t>дав</w:t>
            </w:r>
            <w:r>
              <w:softHyphen/>
            </w:r>
            <w:r>
              <w:rPr>
                <w:sz w:val="22"/>
                <w:szCs w:val="22"/>
              </w:rPr>
              <w:t>ше</w:t>
            </w:r>
            <w:r>
              <w:softHyphen/>
            </w:r>
            <w:r>
              <w:rPr>
                <w:sz w:val="22"/>
                <w:szCs w:val="22"/>
              </w:rPr>
              <w:t>го до</w:t>
            </w:r>
            <w:r>
              <w:softHyphen/>
            </w:r>
            <w:r>
              <w:rPr>
                <w:sz w:val="22"/>
                <w:szCs w:val="22"/>
              </w:rPr>
              <w:t>кумент, удос</w:t>
            </w:r>
            <w:r>
              <w:softHyphen/>
            </w:r>
            <w:r>
              <w:rPr>
                <w:sz w:val="22"/>
                <w:szCs w:val="22"/>
              </w:rPr>
              <w:t>то</w:t>
            </w:r>
            <w:r>
              <w:softHyphen/>
            </w:r>
            <w:r>
              <w:rPr>
                <w:sz w:val="22"/>
                <w:szCs w:val="22"/>
              </w:rPr>
              <w:t>веря</w:t>
            </w:r>
            <w:r>
              <w:softHyphen/>
            </w:r>
            <w:r>
              <w:rPr>
                <w:sz w:val="22"/>
                <w:szCs w:val="22"/>
              </w:rPr>
              <w:t>ющий лич</w:t>
            </w:r>
            <w:r>
              <w:softHyphen/>
            </w:r>
            <w:r>
              <w:rPr>
                <w:sz w:val="22"/>
                <w:szCs w:val="22"/>
              </w:rPr>
              <w:t>ность;</w:t>
            </w:r>
          </w:p>
          <w:p w:rsidR="009C23F2" w:rsidRDefault="00C85543">
            <w:pPr>
              <w:jc w:val="left"/>
              <w:rPr>
                <w:sz w:val="22"/>
                <w:szCs w:val="22"/>
              </w:rPr>
            </w:pPr>
            <w:r>
              <w:rPr>
                <w:sz w:val="22"/>
                <w:szCs w:val="22"/>
              </w:rPr>
              <w:t>да</w:t>
            </w:r>
            <w:r>
              <w:softHyphen/>
            </w:r>
            <w:r>
              <w:rPr>
                <w:sz w:val="22"/>
                <w:szCs w:val="22"/>
              </w:rPr>
              <w:t>та вы</w:t>
            </w:r>
            <w:r>
              <w:softHyphen/>
            </w:r>
            <w:r>
              <w:rPr>
                <w:sz w:val="22"/>
                <w:szCs w:val="22"/>
              </w:rPr>
              <w:t>дачи до</w:t>
            </w:r>
            <w:r>
              <w:softHyphen/>
            </w:r>
            <w:r>
              <w:rPr>
                <w:sz w:val="22"/>
                <w:szCs w:val="22"/>
              </w:rPr>
              <w:t>кумен</w:t>
            </w:r>
            <w:r>
              <w:softHyphen/>
            </w:r>
            <w:r>
              <w:rPr>
                <w:sz w:val="22"/>
                <w:szCs w:val="22"/>
              </w:rPr>
              <w:t>та, удос</w:t>
            </w:r>
            <w:r>
              <w:softHyphen/>
            </w:r>
            <w:r>
              <w:rPr>
                <w:sz w:val="22"/>
                <w:szCs w:val="22"/>
              </w:rPr>
              <w:t>то</w:t>
            </w:r>
            <w:r>
              <w:softHyphen/>
            </w:r>
            <w:r>
              <w:rPr>
                <w:sz w:val="22"/>
                <w:szCs w:val="22"/>
              </w:rPr>
              <w:t>веря</w:t>
            </w:r>
            <w:r>
              <w:softHyphen/>
            </w:r>
            <w:r>
              <w:rPr>
                <w:sz w:val="22"/>
                <w:szCs w:val="22"/>
              </w:rPr>
              <w:t>юще</w:t>
            </w:r>
            <w:r>
              <w:softHyphen/>
            </w:r>
            <w:r>
              <w:rPr>
                <w:sz w:val="22"/>
                <w:szCs w:val="22"/>
              </w:rPr>
              <w:t>го лич</w:t>
            </w:r>
            <w:r>
              <w:softHyphen/>
            </w:r>
            <w:r>
              <w:rPr>
                <w:sz w:val="22"/>
                <w:szCs w:val="22"/>
              </w:rPr>
              <w:t>ность;</w:t>
            </w:r>
          </w:p>
          <w:p w:rsidR="009C23F2" w:rsidRDefault="00C85543">
            <w:pPr>
              <w:jc w:val="left"/>
              <w:rPr>
                <w:sz w:val="22"/>
                <w:szCs w:val="22"/>
              </w:rPr>
            </w:pPr>
            <w:r>
              <w:rPr>
                <w:sz w:val="22"/>
                <w:szCs w:val="22"/>
              </w:rPr>
              <w:t>ад</w:t>
            </w:r>
            <w:r>
              <w:softHyphen/>
            </w:r>
            <w:r>
              <w:rPr>
                <w:sz w:val="22"/>
                <w:szCs w:val="22"/>
              </w:rPr>
              <w:t>рес ре</w:t>
            </w:r>
            <w:r>
              <w:softHyphen/>
            </w:r>
            <w:r>
              <w:rPr>
                <w:sz w:val="22"/>
                <w:szCs w:val="22"/>
              </w:rPr>
              <w:t>гис</w:t>
            </w:r>
            <w:r>
              <w:softHyphen/>
            </w:r>
            <w:r>
              <w:rPr>
                <w:sz w:val="22"/>
                <w:szCs w:val="22"/>
              </w:rPr>
              <w:t>тра</w:t>
            </w:r>
            <w:r>
              <w:softHyphen/>
            </w:r>
            <w:r>
              <w:rPr>
                <w:sz w:val="22"/>
                <w:szCs w:val="22"/>
              </w:rPr>
              <w:t>ции;</w:t>
            </w:r>
          </w:p>
          <w:p w:rsidR="009C23F2" w:rsidRDefault="00C85543">
            <w:pPr>
              <w:jc w:val="left"/>
              <w:rPr>
                <w:sz w:val="22"/>
                <w:szCs w:val="22"/>
              </w:rPr>
            </w:pPr>
            <w:r>
              <w:rPr>
                <w:sz w:val="22"/>
                <w:szCs w:val="22"/>
              </w:rPr>
              <w:t>кон</w:t>
            </w:r>
            <w:r>
              <w:softHyphen/>
            </w:r>
            <w:r>
              <w:rPr>
                <w:sz w:val="22"/>
                <w:szCs w:val="22"/>
              </w:rPr>
              <w:t>так</w:t>
            </w:r>
            <w:r>
              <w:softHyphen/>
            </w:r>
            <w:r>
              <w:rPr>
                <w:sz w:val="22"/>
                <w:szCs w:val="22"/>
              </w:rPr>
              <w:t>тные те</w:t>
            </w:r>
            <w:r>
              <w:softHyphen/>
            </w:r>
            <w:r>
              <w:rPr>
                <w:sz w:val="22"/>
                <w:szCs w:val="22"/>
              </w:rPr>
              <w:t>лефо</w:t>
            </w:r>
            <w:r>
              <w:softHyphen/>
            </w:r>
            <w:r>
              <w:rPr>
                <w:sz w:val="22"/>
                <w:szCs w:val="22"/>
              </w:rPr>
              <w:t>ны;</w:t>
            </w:r>
          </w:p>
          <w:p w:rsidR="009C23F2" w:rsidRDefault="00C85543">
            <w:pPr>
              <w:jc w:val="left"/>
              <w:rPr>
                <w:sz w:val="22"/>
                <w:szCs w:val="22"/>
              </w:rPr>
            </w:pPr>
            <w:r>
              <w:rPr>
                <w:sz w:val="22"/>
                <w:szCs w:val="22"/>
              </w:rPr>
              <w:t>све</w:t>
            </w:r>
            <w:r>
              <w:softHyphen/>
            </w:r>
            <w:r>
              <w:rPr>
                <w:sz w:val="22"/>
                <w:szCs w:val="22"/>
              </w:rPr>
              <w:t>дения о во</w:t>
            </w:r>
            <w:r>
              <w:softHyphen/>
            </w:r>
            <w:r>
              <w:rPr>
                <w:sz w:val="22"/>
                <w:szCs w:val="22"/>
              </w:rPr>
              <w:t>ин</w:t>
            </w:r>
            <w:r>
              <w:softHyphen/>
            </w:r>
            <w:r>
              <w:rPr>
                <w:sz w:val="22"/>
                <w:szCs w:val="22"/>
              </w:rPr>
              <w:t>ском уче</w:t>
            </w:r>
            <w:r>
              <w:softHyphen/>
            </w:r>
            <w:r>
              <w:rPr>
                <w:sz w:val="22"/>
                <w:szCs w:val="22"/>
              </w:rPr>
              <w:t>те</w:t>
            </w:r>
          </w:p>
        </w:tc>
        <w:tc>
          <w:tcPr>
            <w:tcW w:w="1089" w:type="pct"/>
          </w:tcPr>
          <w:p w:rsidR="009C23F2" w:rsidRDefault="00C85543">
            <w:pPr>
              <w:jc w:val="left"/>
              <w:rPr>
                <w:sz w:val="22"/>
                <w:szCs w:val="22"/>
                <w:lang w:val="en-US"/>
              </w:rPr>
            </w:pPr>
            <w:r>
              <w:rPr>
                <w:sz w:val="22"/>
                <w:szCs w:val="22"/>
              </w:rPr>
              <w:lastRenderedPageBreak/>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9C23F2" w:rsidRDefault="00C85543">
            <w:pPr>
              <w:jc w:val="left"/>
              <w:rPr>
                <w:sz w:val="22"/>
                <w:szCs w:val="22"/>
                <w:lang w:val="en-US"/>
              </w:rPr>
            </w:pPr>
            <w:r>
              <w:rPr>
                <w:sz w:val="22"/>
                <w:szCs w:val="22"/>
                <w:lang w:val="en-US"/>
              </w:rPr>
              <w:t>1 год</w:t>
            </w:r>
          </w:p>
        </w:tc>
      </w:tr>
      <w:tr w:rsidR="004F3984">
        <w:tc>
          <w:tcPr>
            <w:tcW w:w="2121" w:type="pct"/>
            <w:vMerge/>
          </w:tcPr>
          <w:p w:rsidR="009C23F2" w:rsidRDefault="009C23F2">
            <w:pPr>
              <w:jc w:val="left"/>
              <w:rPr>
                <w:sz w:val="22"/>
                <w:szCs w:val="22"/>
              </w:rPr>
            </w:pPr>
          </w:p>
          <w:p w:rsidR="009C23F2" w:rsidRDefault="009C23F2">
            <w:pPr>
              <w:spacing w:before="240"/>
              <w:jc w:val="left"/>
              <w:rPr>
                <w:sz w:val="22"/>
                <w:szCs w:val="22"/>
                <w:u w:val="single"/>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tc>
        <w:tc>
          <w:tcPr>
            <w:tcW w:w="1089" w:type="pct"/>
          </w:tcPr>
          <w:p w:rsidR="009C23F2" w:rsidRDefault="00C85543">
            <w:pPr>
              <w:jc w:val="left"/>
              <w:rPr>
                <w:sz w:val="22"/>
                <w:szCs w:val="22"/>
                <w:lang w:val="en-US"/>
              </w:rPr>
            </w:pPr>
            <w:r>
              <w:rPr>
                <w:sz w:val="22"/>
                <w:szCs w:val="22"/>
              </w:rPr>
              <w:t>не</w:t>
            </w:r>
            <w:r>
              <w:softHyphen/>
            </w:r>
            <w:r>
              <w:rPr>
                <w:sz w:val="22"/>
                <w:szCs w:val="22"/>
              </w:rPr>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9C23F2" w:rsidRDefault="00C85543">
            <w:pPr>
              <w:jc w:val="left"/>
              <w:rPr>
                <w:sz w:val="22"/>
                <w:szCs w:val="22"/>
                <w:lang w:val="en-US"/>
              </w:rPr>
            </w:pPr>
            <w:r>
              <w:rPr>
                <w:sz w:val="22"/>
                <w:szCs w:val="22"/>
                <w:lang w:val="en-US"/>
              </w:rPr>
              <w:t>1 год</w:t>
            </w:r>
          </w:p>
        </w:tc>
      </w:tr>
      <w:tr w:rsidR="004F3984">
        <w:tc>
          <w:tcPr>
            <w:tcW w:w="5000" w:type="pct"/>
            <w:gridSpan w:val="4"/>
          </w:tcPr>
          <w:p w:rsidR="009C23F2" w:rsidRDefault="00C85543">
            <w:pPr>
              <w:jc w:val="center"/>
              <w:rPr>
                <w:b/>
                <w:bCs/>
                <w:sz w:val="22"/>
                <w:szCs w:val="22"/>
              </w:rPr>
            </w:pPr>
            <w:r>
              <w:rPr>
                <w:b/>
                <w:sz w:val="22"/>
                <w:szCs w:val="22"/>
              </w:rPr>
              <w:t>Цель обработки ПДн:</w:t>
            </w:r>
          </w:p>
          <w:p w:rsidR="009C23F2" w:rsidRDefault="00C85543">
            <w:pPr>
              <w:jc w:val="center"/>
              <w:rPr>
                <w:sz w:val="22"/>
                <w:szCs w:val="22"/>
              </w:rPr>
            </w:pPr>
            <w:r>
              <w:rPr>
                <w:sz w:val="22"/>
                <w:szCs w:val="22"/>
              </w:rPr>
              <w:t>Осу</w:t>
            </w:r>
            <w:r>
              <w:softHyphen/>
            </w:r>
            <w:r>
              <w:rPr>
                <w:sz w:val="22"/>
                <w:szCs w:val="22"/>
              </w:rPr>
              <w:t>щест</w:t>
            </w:r>
            <w:r>
              <w:softHyphen/>
            </w:r>
            <w:r>
              <w:rPr>
                <w:sz w:val="22"/>
                <w:szCs w:val="22"/>
              </w:rPr>
              <w:t>вле</w:t>
            </w:r>
            <w:r>
              <w:softHyphen/>
            </w:r>
            <w:r>
              <w:rPr>
                <w:sz w:val="22"/>
                <w:szCs w:val="22"/>
              </w:rPr>
              <w:t>ния ве</w:t>
            </w:r>
            <w:r>
              <w:softHyphen/>
            </w:r>
            <w:r>
              <w:rPr>
                <w:sz w:val="22"/>
                <w:szCs w:val="22"/>
              </w:rPr>
              <w:t>сово</w:t>
            </w:r>
            <w:r>
              <w:softHyphen/>
            </w:r>
            <w:r>
              <w:rPr>
                <w:sz w:val="22"/>
                <w:szCs w:val="22"/>
              </w:rPr>
              <w:t>го и га</w:t>
            </w:r>
            <w:r>
              <w:softHyphen/>
            </w:r>
            <w:r>
              <w:rPr>
                <w:sz w:val="22"/>
                <w:szCs w:val="22"/>
              </w:rPr>
              <w:t>барит</w:t>
            </w:r>
            <w:r>
              <w:softHyphen/>
            </w:r>
            <w:r>
              <w:rPr>
                <w:sz w:val="22"/>
                <w:szCs w:val="22"/>
              </w:rPr>
              <w:t>но</w:t>
            </w:r>
            <w:r>
              <w:softHyphen/>
            </w:r>
            <w:r>
              <w:rPr>
                <w:sz w:val="22"/>
                <w:szCs w:val="22"/>
              </w:rPr>
              <w:t>го кон</w:t>
            </w:r>
            <w:r>
              <w:softHyphen/>
            </w:r>
            <w:r>
              <w:rPr>
                <w:sz w:val="22"/>
                <w:szCs w:val="22"/>
              </w:rPr>
              <w:t>тро</w:t>
            </w:r>
            <w:r>
              <w:softHyphen/>
            </w:r>
            <w:r>
              <w:rPr>
                <w:sz w:val="22"/>
                <w:szCs w:val="22"/>
              </w:rPr>
              <w:t>ля тран</w:t>
            </w:r>
            <w:r>
              <w:softHyphen/>
            </w:r>
            <w:r>
              <w:rPr>
                <w:sz w:val="22"/>
                <w:szCs w:val="22"/>
              </w:rPr>
              <w:t>спортных средств</w:t>
            </w:r>
          </w:p>
        </w:tc>
      </w:tr>
      <w:tr w:rsidR="004F3984">
        <w:tc>
          <w:tcPr>
            <w:tcW w:w="2121" w:type="pct"/>
            <w:vMerge w:val="restart"/>
          </w:tcPr>
          <w:p w:rsidR="009C23F2" w:rsidRDefault="00C85543">
            <w:pPr>
              <w:jc w:val="left"/>
              <w:rPr>
                <w:sz w:val="22"/>
                <w:szCs w:val="22"/>
              </w:rPr>
            </w:pPr>
            <w:r>
              <w:rPr>
                <w:i/>
                <w:iCs/>
                <w:sz w:val="22"/>
                <w:szCs w:val="22"/>
              </w:rPr>
              <w:t>граж</w:t>
            </w:r>
            <w:r>
              <w:softHyphen/>
            </w:r>
            <w:r>
              <w:rPr>
                <w:i/>
                <w:iCs/>
                <w:sz w:val="22"/>
                <w:szCs w:val="22"/>
              </w:rPr>
              <w:t>да</w:t>
            </w:r>
            <w:r>
              <w:softHyphen/>
            </w:r>
            <w:r>
              <w:rPr>
                <w:i/>
                <w:iCs/>
                <w:sz w:val="22"/>
                <w:szCs w:val="22"/>
              </w:rPr>
              <w:t>не, пер</w:t>
            </w:r>
            <w:r>
              <w:softHyphen/>
            </w:r>
            <w:r>
              <w:rPr>
                <w:i/>
                <w:iCs/>
                <w:sz w:val="22"/>
                <w:szCs w:val="22"/>
              </w:rPr>
              <w:t>со</w:t>
            </w:r>
            <w:r>
              <w:softHyphen/>
            </w:r>
            <w:r>
              <w:rPr>
                <w:i/>
                <w:iCs/>
                <w:sz w:val="22"/>
                <w:szCs w:val="22"/>
              </w:rPr>
              <w:t>наль</w:t>
            </w:r>
            <w:r>
              <w:softHyphen/>
            </w:r>
            <w:r>
              <w:rPr>
                <w:i/>
                <w:iCs/>
                <w:sz w:val="22"/>
                <w:szCs w:val="22"/>
              </w:rPr>
              <w:t>ные дан</w:t>
            </w:r>
            <w:r>
              <w:softHyphen/>
            </w:r>
            <w:r>
              <w:rPr>
                <w:i/>
                <w:iCs/>
                <w:sz w:val="22"/>
                <w:szCs w:val="22"/>
              </w:rPr>
              <w:t>ные ко</w:t>
            </w:r>
            <w:r>
              <w:softHyphen/>
            </w:r>
            <w:r>
              <w:rPr>
                <w:i/>
                <w:iCs/>
                <w:sz w:val="22"/>
                <w:szCs w:val="22"/>
              </w:rPr>
              <w:t>торых не</w:t>
            </w:r>
            <w:r>
              <w:softHyphen/>
            </w:r>
            <w:r>
              <w:rPr>
                <w:i/>
                <w:iCs/>
                <w:sz w:val="22"/>
                <w:szCs w:val="22"/>
              </w:rPr>
              <w:t>об</w:t>
            </w:r>
            <w:r>
              <w:softHyphen/>
            </w:r>
            <w:r>
              <w:rPr>
                <w:i/>
                <w:iCs/>
                <w:sz w:val="22"/>
                <w:szCs w:val="22"/>
              </w:rPr>
              <w:t>хо</w:t>
            </w:r>
            <w:r>
              <w:softHyphen/>
            </w:r>
            <w:r>
              <w:rPr>
                <w:i/>
                <w:iCs/>
                <w:sz w:val="22"/>
                <w:szCs w:val="22"/>
              </w:rPr>
              <w:t>димы для вы</w:t>
            </w:r>
            <w:r>
              <w:softHyphen/>
            </w:r>
            <w:r>
              <w:rPr>
                <w:i/>
                <w:iCs/>
                <w:sz w:val="22"/>
                <w:szCs w:val="22"/>
              </w:rPr>
              <w:t>пол</w:t>
            </w:r>
            <w:r>
              <w:softHyphen/>
            </w:r>
            <w:r>
              <w:rPr>
                <w:i/>
                <w:iCs/>
                <w:sz w:val="22"/>
                <w:szCs w:val="22"/>
              </w:rPr>
              <w:t>не</w:t>
            </w:r>
            <w:r>
              <w:softHyphen/>
            </w:r>
            <w:r>
              <w:rPr>
                <w:i/>
                <w:iCs/>
                <w:sz w:val="22"/>
                <w:szCs w:val="22"/>
              </w:rPr>
              <w:t>ния воз</w:t>
            </w:r>
            <w:r>
              <w:softHyphen/>
            </w:r>
            <w:r>
              <w:rPr>
                <w:i/>
                <w:iCs/>
                <w:sz w:val="22"/>
                <w:szCs w:val="22"/>
              </w:rPr>
              <w:t>ло</w:t>
            </w:r>
            <w:r>
              <w:softHyphen/>
            </w:r>
            <w:r>
              <w:rPr>
                <w:i/>
                <w:iCs/>
                <w:sz w:val="22"/>
                <w:szCs w:val="22"/>
              </w:rPr>
              <w:t>жен</w:t>
            </w:r>
            <w:r>
              <w:softHyphen/>
            </w:r>
            <w:r>
              <w:rPr>
                <w:i/>
                <w:iCs/>
                <w:sz w:val="22"/>
                <w:szCs w:val="22"/>
              </w:rPr>
              <w:t>ных за</w:t>
            </w:r>
            <w:r>
              <w:softHyphen/>
            </w:r>
            <w:r>
              <w:rPr>
                <w:i/>
                <w:iCs/>
                <w:sz w:val="22"/>
                <w:szCs w:val="22"/>
              </w:rPr>
              <w:t>коно</w:t>
            </w:r>
            <w:r>
              <w:softHyphen/>
            </w:r>
            <w:r>
              <w:rPr>
                <w:i/>
                <w:iCs/>
                <w:sz w:val="22"/>
                <w:szCs w:val="22"/>
              </w:rPr>
              <w:t>датель</w:t>
            </w:r>
            <w:r>
              <w:softHyphen/>
            </w:r>
            <w:r>
              <w:rPr>
                <w:i/>
                <w:iCs/>
                <w:sz w:val="22"/>
                <w:szCs w:val="22"/>
              </w:rPr>
              <w:t>ством Рос</w:t>
            </w:r>
            <w:r>
              <w:softHyphen/>
            </w:r>
            <w:r>
              <w:rPr>
                <w:i/>
                <w:iCs/>
                <w:sz w:val="22"/>
                <w:szCs w:val="22"/>
              </w:rPr>
              <w:t>сий</w:t>
            </w:r>
            <w:r>
              <w:softHyphen/>
            </w:r>
            <w:r>
              <w:rPr>
                <w:i/>
                <w:iCs/>
                <w:sz w:val="22"/>
                <w:szCs w:val="22"/>
              </w:rPr>
              <w:t>ской Фе</w:t>
            </w:r>
            <w:r>
              <w:softHyphen/>
            </w:r>
            <w:r>
              <w:rPr>
                <w:i/>
                <w:iCs/>
                <w:sz w:val="22"/>
                <w:szCs w:val="22"/>
              </w:rPr>
              <w:t>дера</w:t>
            </w:r>
            <w:r>
              <w:softHyphen/>
            </w:r>
            <w:r>
              <w:rPr>
                <w:i/>
                <w:iCs/>
                <w:sz w:val="22"/>
                <w:szCs w:val="22"/>
              </w:rPr>
              <w:t>ции фун</w:t>
            </w:r>
            <w:r>
              <w:softHyphen/>
            </w:r>
            <w:r>
              <w:rPr>
                <w:i/>
                <w:iCs/>
                <w:sz w:val="22"/>
                <w:szCs w:val="22"/>
              </w:rPr>
              <w:t>кций, пол</w:t>
            </w:r>
            <w:r>
              <w:softHyphen/>
            </w:r>
            <w:r>
              <w:rPr>
                <w:i/>
                <w:iCs/>
                <w:sz w:val="22"/>
                <w:szCs w:val="22"/>
              </w:rPr>
              <w:t>но</w:t>
            </w:r>
            <w:r>
              <w:softHyphen/>
            </w:r>
            <w:r>
              <w:rPr>
                <w:i/>
                <w:iCs/>
                <w:sz w:val="22"/>
                <w:szCs w:val="22"/>
              </w:rPr>
              <w:t>мочий и обя</w:t>
            </w:r>
            <w:r>
              <w:softHyphen/>
            </w:r>
            <w:r>
              <w:rPr>
                <w:i/>
                <w:iCs/>
                <w:sz w:val="22"/>
                <w:szCs w:val="22"/>
              </w:rPr>
              <w:t>зан</w:t>
            </w:r>
            <w:r>
              <w:softHyphen/>
            </w:r>
            <w:r>
              <w:rPr>
                <w:i/>
                <w:iCs/>
                <w:sz w:val="22"/>
                <w:szCs w:val="22"/>
              </w:rPr>
              <w:t>ностей:</w:t>
            </w:r>
          </w:p>
          <w:p w:rsidR="009C23F2" w:rsidRDefault="00C85543">
            <w:pPr>
              <w:spacing w:before="240"/>
              <w:jc w:val="left"/>
              <w:rPr>
                <w:sz w:val="22"/>
                <w:szCs w:val="22"/>
                <w:u w:val="single"/>
              </w:rPr>
            </w:pPr>
            <w:r>
              <w:rPr>
                <w:sz w:val="22"/>
                <w:szCs w:val="22"/>
                <w:u w:val="single"/>
              </w:rPr>
              <w:t>иные:</w:t>
            </w:r>
          </w:p>
          <w:p w:rsidR="009C23F2" w:rsidRDefault="00C85543">
            <w:pPr>
              <w:jc w:val="left"/>
              <w:rPr>
                <w:sz w:val="22"/>
                <w:szCs w:val="22"/>
              </w:rPr>
            </w:pPr>
            <w:r>
              <w:rPr>
                <w:sz w:val="22"/>
                <w:szCs w:val="22"/>
              </w:rPr>
              <w:t>фа</w:t>
            </w:r>
            <w:r>
              <w:softHyphen/>
            </w:r>
            <w:r>
              <w:rPr>
                <w:sz w:val="22"/>
                <w:szCs w:val="22"/>
              </w:rPr>
              <w:t>милия, имя, от</w:t>
            </w:r>
            <w:r>
              <w:softHyphen/>
            </w:r>
            <w:r>
              <w:rPr>
                <w:sz w:val="22"/>
                <w:szCs w:val="22"/>
              </w:rPr>
              <w:t>чес</w:t>
            </w:r>
            <w:r>
              <w:softHyphen/>
            </w:r>
            <w:r>
              <w:rPr>
                <w:sz w:val="22"/>
                <w:szCs w:val="22"/>
              </w:rPr>
              <w:t>тво;</w:t>
            </w:r>
          </w:p>
          <w:p w:rsidR="009C23F2" w:rsidRDefault="00C85543">
            <w:pPr>
              <w:jc w:val="left"/>
              <w:rPr>
                <w:sz w:val="22"/>
                <w:szCs w:val="22"/>
              </w:rPr>
            </w:pPr>
            <w:r>
              <w:rPr>
                <w:sz w:val="22"/>
                <w:szCs w:val="22"/>
              </w:rPr>
              <w:t>ад</w:t>
            </w:r>
            <w:r>
              <w:softHyphen/>
            </w:r>
            <w:r>
              <w:rPr>
                <w:sz w:val="22"/>
                <w:szCs w:val="22"/>
              </w:rPr>
              <w:t>рес;</w:t>
            </w:r>
          </w:p>
          <w:p w:rsidR="009C23F2" w:rsidRDefault="00C85543">
            <w:pPr>
              <w:jc w:val="left"/>
              <w:rPr>
                <w:sz w:val="22"/>
                <w:szCs w:val="22"/>
              </w:rPr>
            </w:pPr>
            <w:r>
              <w:rPr>
                <w:sz w:val="22"/>
                <w:szCs w:val="22"/>
              </w:rPr>
              <w:t>но</w:t>
            </w:r>
            <w:r>
              <w:softHyphen/>
            </w:r>
            <w:r>
              <w:rPr>
                <w:sz w:val="22"/>
                <w:szCs w:val="22"/>
              </w:rPr>
              <w:t>мер те</w:t>
            </w:r>
            <w:r>
              <w:softHyphen/>
            </w:r>
            <w:r>
              <w:rPr>
                <w:sz w:val="22"/>
                <w:szCs w:val="22"/>
              </w:rPr>
              <w:t>лефо</w:t>
            </w:r>
            <w:r>
              <w:softHyphen/>
            </w:r>
            <w:r>
              <w:rPr>
                <w:sz w:val="22"/>
                <w:szCs w:val="22"/>
              </w:rPr>
              <w:t>на;</w:t>
            </w:r>
          </w:p>
          <w:p w:rsidR="009C23F2" w:rsidRDefault="00C85543">
            <w:pPr>
              <w:jc w:val="left"/>
              <w:rPr>
                <w:sz w:val="22"/>
                <w:szCs w:val="22"/>
              </w:rPr>
            </w:pPr>
            <w:r>
              <w:rPr>
                <w:sz w:val="22"/>
                <w:szCs w:val="22"/>
              </w:rPr>
              <w:t>дан</w:t>
            </w:r>
            <w:r>
              <w:softHyphen/>
            </w:r>
            <w:r>
              <w:rPr>
                <w:sz w:val="22"/>
                <w:szCs w:val="22"/>
              </w:rPr>
              <w:t>ные во</w:t>
            </w:r>
            <w:r>
              <w:softHyphen/>
            </w:r>
            <w:r>
              <w:rPr>
                <w:sz w:val="22"/>
                <w:szCs w:val="22"/>
              </w:rPr>
              <w:t>дитель</w:t>
            </w:r>
            <w:r>
              <w:softHyphen/>
            </w:r>
            <w:r>
              <w:rPr>
                <w:sz w:val="22"/>
                <w:szCs w:val="22"/>
              </w:rPr>
              <w:t>ско</w:t>
            </w:r>
            <w:r>
              <w:softHyphen/>
            </w:r>
            <w:r>
              <w:rPr>
                <w:sz w:val="22"/>
                <w:szCs w:val="22"/>
              </w:rPr>
              <w:t>го удос</w:t>
            </w:r>
            <w:r>
              <w:softHyphen/>
            </w:r>
            <w:r>
              <w:rPr>
                <w:sz w:val="22"/>
                <w:szCs w:val="22"/>
              </w:rPr>
              <w:t>то</w:t>
            </w:r>
            <w:r>
              <w:softHyphen/>
            </w:r>
            <w:r>
              <w:rPr>
                <w:sz w:val="22"/>
                <w:szCs w:val="22"/>
              </w:rPr>
              <w:t>вере</w:t>
            </w:r>
            <w:r>
              <w:softHyphen/>
            </w:r>
            <w:r>
              <w:rPr>
                <w:sz w:val="22"/>
                <w:szCs w:val="22"/>
              </w:rPr>
              <w:t>ния</w:t>
            </w:r>
          </w:p>
        </w:tc>
        <w:tc>
          <w:tcPr>
            <w:tcW w:w="1089" w:type="pct"/>
          </w:tcPr>
          <w:p w:rsidR="009C23F2" w:rsidRDefault="00C85543">
            <w:pPr>
              <w:jc w:val="left"/>
              <w:rPr>
                <w:sz w:val="22"/>
                <w:szCs w:val="22"/>
                <w:lang w:val="en-US"/>
              </w:rPr>
            </w:pPr>
            <w:r>
              <w:rPr>
                <w:sz w:val="22"/>
                <w:szCs w:val="22"/>
              </w:rPr>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9C23F2" w:rsidRPr="008F2845" w:rsidRDefault="00C85543">
            <w:pPr>
              <w:jc w:val="left"/>
              <w:rPr>
                <w:sz w:val="22"/>
                <w:szCs w:val="22"/>
              </w:rPr>
            </w:pPr>
            <w:r w:rsidRPr="008F2845">
              <w:rPr>
                <w:sz w:val="22"/>
                <w:szCs w:val="22"/>
              </w:rPr>
              <w:t>в соответствии с нормативными правовыми актами, регламентирующими порядок хранения персональных данных</w:t>
            </w:r>
          </w:p>
        </w:tc>
      </w:tr>
      <w:tr w:rsidR="004F3984">
        <w:tc>
          <w:tcPr>
            <w:tcW w:w="2121" w:type="pct"/>
            <w:vMerge/>
          </w:tcPr>
          <w:p w:rsidR="009C23F2" w:rsidRDefault="009C23F2">
            <w:pPr>
              <w:jc w:val="left"/>
              <w:rPr>
                <w:sz w:val="22"/>
                <w:szCs w:val="22"/>
              </w:rPr>
            </w:pPr>
          </w:p>
          <w:p w:rsidR="009C23F2" w:rsidRDefault="009C23F2">
            <w:pPr>
              <w:spacing w:before="240"/>
              <w:jc w:val="left"/>
              <w:rPr>
                <w:sz w:val="22"/>
                <w:szCs w:val="22"/>
                <w:u w:val="single"/>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p w:rsidR="009C23F2" w:rsidRDefault="009C23F2">
            <w:pPr>
              <w:jc w:val="left"/>
              <w:rPr>
                <w:sz w:val="22"/>
                <w:szCs w:val="22"/>
              </w:rPr>
            </w:pPr>
          </w:p>
        </w:tc>
        <w:tc>
          <w:tcPr>
            <w:tcW w:w="1089" w:type="pct"/>
          </w:tcPr>
          <w:p w:rsidR="009C23F2" w:rsidRDefault="00C85543">
            <w:pPr>
              <w:jc w:val="left"/>
              <w:rPr>
                <w:sz w:val="22"/>
                <w:szCs w:val="22"/>
                <w:lang w:val="en-US"/>
              </w:rPr>
            </w:pPr>
            <w:r>
              <w:rPr>
                <w:sz w:val="22"/>
                <w:szCs w:val="22"/>
              </w:rPr>
              <w:t>не</w:t>
            </w:r>
            <w:r>
              <w:softHyphen/>
            </w:r>
            <w:r>
              <w:rPr>
                <w:sz w:val="22"/>
                <w:szCs w:val="22"/>
              </w:rPr>
              <w:t>ав</w:t>
            </w:r>
            <w:r>
              <w:softHyphen/>
            </w:r>
            <w:r>
              <w:rPr>
                <w:sz w:val="22"/>
                <w:szCs w:val="22"/>
              </w:rPr>
              <w:t>то</w:t>
            </w:r>
            <w:r>
              <w:softHyphen/>
            </w:r>
            <w:r>
              <w:rPr>
                <w:sz w:val="22"/>
                <w:szCs w:val="22"/>
              </w:rPr>
              <w:t>мати</w:t>
            </w:r>
            <w:r>
              <w:softHyphen/>
            </w:r>
            <w:r>
              <w:rPr>
                <w:sz w:val="22"/>
                <w:szCs w:val="22"/>
              </w:rPr>
              <w:t>зиро</w:t>
            </w:r>
            <w:r>
              <w:softHyphen/>
            </w:r>
            <w:r>
              <w:rPr>
                <w:sz w:val="22"/>
                <w:szCs w:val="22"/>
              </w:rPr>
              <w:t>ван</w:t>
            </w:r>
            <w:r>
              <w:softHyphen/>
            </w:r>
            <w:r>
              <w:rPr>
                <w:sz w:val="22"/>
                <w:szCs w:val="22"/>
              </w:rPr>
              <w:t>ная</w:t>
            </w:r>
          </w:p>
        </w:tc>
        <w:tc>
          <w:tcPr>
            <w:tcW w:w="895" w:type="pct"/>
          </w:tcPr>
          <w:p w:rsidR="009C23F2" w:rsidRPr="008F2845" w:rsidRDefault="00C85543">
            <w:pPr>
              <w:jc w:val="left"/>
              <w:rPr>
                <w:sz w:val="22"/>
                <w:szCs w:val="22"/>
              </w:rPr>
            </w:pPr>
            <w:r>
              <w:rPr>
                <w:sz w:val="22"/>
                <w:szCs w:val="22"/>
              </w:rPr>
              <w:t>в соответствии с нормативными правовыми актами, регламентирующими порядок обработки персональных данных</w:t>
            </w:r>
          </w:p>
        </w:tc>
        <w:tc>
          <w:tcPr>
            <w:tcW w:w="895" w:type="pct"/>
          </w:tcPr>
          <w:p w:rsidR="009C23F2" w:rsidRPr="008F2845" w:rsidRDefault="00C85543">
            <w:pPr>
              <w:jc w:val="left"/>
              <w:rPr>
                <w:sz w:val="22"/>
                <w:szCs w:val="22"/>
              </w:rPr>
            </w:pPr>
            <w:r w:rsidRPr="008F2845">
              <w:rPr>
                <w:sz w:val="22"/>
                <w:szCs w:val="22"/>
              </w:rPr>
              <w:t>в соответствии с нормативными правовыми актами, регламентирующими порядок хранения персональных данных</w:t>
            </w:r>
          </w:p>
        </w:tc>
      </w:tr>
    </w:tbl>
    <w:p w:rsidR="009C23F2" w:rsidRPr="008F2845" w:rsidRDefault="009C23F2">
      <w:pPr>
        <w:ind w:firstLine="709"/>
        <w:jc w:val="left"/>
        <w:rPr>
          <w:sz w:val="22"/>
          <w:szCs w:val="20"/>
        </w:rPr>
      </w:pPr>
    </w:p>
    <w:p w:rsidR="009C23F2" w:rsidRPr="008F2845" w:rsidRDefault="00C85543">
      <w:pPr>
        <w:ind w:firstLine="709"/>
        <w:jc w:val="left"/>
        <w:rPr>
          <w:sz w:val="22"/>
          <w:szCs w:val="20"/>
        </w:rPr>
      </w:pPr>
      <w:r w:rsidRPr="008F2845">
        <w:rPr>
          <w:sz w:val="22"/>
          <w:szCs w:val="20"/>
        </w:rPr>
        <w:t>*</w:t>
      </w:r>
      <w:r>
        <w:rPr>
          <w:sz w:val="22"/>
          <w:szCs w:val="20"/>
        </w:rPr>
        <w:t>ПДн</w:t>
      </w:r>
      <w:r w:rsidRPr="008F2845">
        <w:rPr>
          <w:sz w:val="22"/>
          <w:szCs w:val="20"/>
        </w:rPr>
        <w:t xml:space="preserve"> – </w:t>
      </w:r>
      <w:r>
        <w:rPr>
          <w:sz w:val="22"/>
          <w:szCs w:val="20"/>
        </w:rPr>
        <w:t>персональные данные</w:t>
      </w:r>
    </w:p>
    <w:p w:rsidR="009C23F2" w:rsidRPr="008F2845" w:rsidRDefault="009C23F2">
      <w:pPr>
        <w:jc w:val="center"/>
        <w:rPr>
          <w:b/>
          <w:bCs/>
          <w:szCs w:val="28"/>
        </w:rPr>
        <w:sectPr w:rsidR="009C23F2" w:rsidRPr="008F2845">
          <w:pgSz w:w="16839" w:h="11907" w:orient="landscape"/>
          <w:pgMar w:top="1134" w:right="567" w:bottom="567" w:left="851" w:header="709" w:footer="0" w:gutter="0"/>
          <w:pgNumType w:start="1"/>
          <w:cols w:space="720"/>
          <w:titlePg/>
          <w:docGrid w:linePitch="360"/>
        </w:sectPr>
      </w:pPr>
    </w:p>
    <w:p w:rsidR="009C23F2" w:rsidRPr="008F2845" w:rsidRDefault="00C85543">
      <w:pPr>
        <w:pStyle w:val="afff"/>
        <w:ind w:left="9072"/>
        <w:outlineLvl w:val="0"/>
        <w:rPr>
          <w:rStyle w:val="afff3"/>
        </w:rPr>
      </w:pPr>
      <w:r w:rsidRPr="004D2966">
        <w:rPr>
          <w:rStyle w:val="afff3"/>
        </w:rPr>
        <w:lastRenderedPageBreak/>
        <w:t>Приложение </w:t>
      </w:r>
      <w:r w:rsidRPr="008F2845">
        <w:rPr>
          <w:rStyle w:val="afff3"/>
        </w:rPr>
        <w:t>№</w:t>
      </w:r>
      <w:r w:rsidRPr="003C7858">
        <w:rPr>
          <w:rStyle w:val="afff3"/>
          <w:lang w:val="en-US"/>
        </w:rPr>
        <w:t> </w:t>
      </w:r>
      <w:r w:rsidRPr="004D2966">
        <w:rPr>
          <w:rStyle w:val="afff3"/>
        </w:rPr>
        <w:t>2</w:t>
      </w:r>
    </w:p>
    <w:p w:rsidR="009C23F2" w:rsidRPr="008F2845" w:rsidRDefault="00C85543">
      <w:pPr>
        <w:pStyle w:val="afffc"/>
        <w:ind w:left="9072"/>
      </w:pPr>
      <w:r>
        <w:t>к Политике в отношении обработки персональных данных в ГКУ Республики Мордовия «ЦОДД»</w:t>
      </w:r>
    </w:p>
    <w:p w:rsidR="009C23F2" w:rsidRDefault="00C85543">
      <w:pPr>
        <w:pStyle w:val="afffc"/>
        <w:ind w:left="9072"/>
      </w:pPr>
      <w:r>
        <w:t>от «</w:t>
      </w:r>
      <w:r w:rsidR="00AB513D">
        <w:t>10</w:t>
      </w:r>
      <w:r>
        <w:t xml:space="preserve">» </w:t>
      </w:r>
      <w:r w:rsidR="00AB513D">
        <w:t xml:space="preserve">марта </w:t>
      </w:r>
      <w:r>
        <w:t>20</w:t>
      </w:r>
      <w:r w:rsidR="00AB513D">
        <w:t xml:space="preserve">26 </w:t>
      </w:r>
      <w:r>
        <w:t>г.</w:t>
      </w:r>
    </w:p>
    <w:p w:rsidR="009C23F2" w:rsidRDefault="009C23F2">
      <w:pPr>
        <w:rPr>
          <w:b/>
          <w:bCs/>
          <w:szCs w:val="28"/>
        </w:rPr>
      </w:pPr>
    </w:p>
    <w:p w:rsidR="00AB513D" w:rsidRDefault="00AB513D">
      <w:pPr>
        <w:rPr>
          <w:b/>
          <w:bCs/>
          <w:szCs w:val="28"/>
        </w:rPr>
      </w:pPr>
    </w:p>
    <w:p w:rsidR="00AB513D" w:rsidRDefault="00AB513D">
      <w:pPr>
        <w:rPr>
          <w:b/>
          <w:bCs/>
          <w:szCs w:val="28"/>
        </w:rPr>
      </w:pPr>
    </w:p>
    <w:p w:rsidR="009C23F2" w:rsidRDefault="00C85543">
      <w:pPr>
        <w:pStyle w:val="afff9"/>
        <w:widowControl w:val="0"/>
        <w:rPr>
          <w:rFonts w:eastAsiaTheme="minorHAnsi"/>
        </w:rPr>
      </w:pPr>
      <w:r>
        <w:t xml:space="preserve">Сведения о поручении обработки персональных данных, осуществляемом </w:t>
      </w:r>
      <w:r>
        <w:rPr>
          <w:rFonts w:eastAsiaTheme="minorHAnsi"/>
        </w:rPr>
        <w:t>ГКУ Республики Мордовия «ЦОДД»</w:t>
      </w:r>
    </w:p>
    <w:p w:rsidR="009C23F2" w:rsidRDefault="009C23F2">
      <w:pPr>
        <w:pStyle w:val="afff9"/>
        <w:widowControl w:val="0"/>
        <w:rPr>
          <w:b w:val="0"/>
          <w:bCs w:val="0"/>
        </w:rPr>
      </w:pPr>
    </w:p>
    <w:tbl>
      <w:tblPr>
        <w:tblStyle w:val="aff6"/>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1"/>
        <w:gridCol w:w="7652"/>
      </w:tblGrid>
      <w:tr w:rsidR="004F3984">
        <w:tc>
          <w:tcPr>
            <w:tcW w:w="2500" w:type="pct"/>
          </w:tcPr>
          <w:p w:rsidR="009C23F2" w:rsidRDefault="00C85543">
            <w:pPr>
              <w:jc w:val="center"/>
              <w:rPr>
                <w:bCs/>
                <w:sz w:val="22"/>
                <w:szCs w:val="22"/>
              </w:rPr>
            </w:pPr>
            <w:r>
              <w:rPr>
                <w:b/>
                <w:bCs/>
                <w:sz w:val="22"/>
                <w:szCs w:val="22"/>
              </w:rPr>
              <w:t>Наименование, местонахождение лица, которому передаются ПДн*</w:t>
            </w:r>
          </w:p>
        </w:tc>
        <w:tc>
          <w:tcPr>
            <w:tcW w:w="2500" w:type="pct"/>
          </w:tcPr>
          <w:p w:rsidR="009C23F2" w:rsidRDefault="00C85543">
            <w:pPr>
              <w:jc w:val="center"/>
              <w:rPr>
                <w:b/>
                <w:bCs/>
                <w:sz w:val="22"/>
                <w:szCs w:val="22"/>
              </w:rPr>
            </w:pPr>
            <w:r>
              <w:rPr>
                <w:b/>
                <w:bCs/>
                <w:sz w:val="22"/>
                <w:szCs w:val="22"/>
              </w:rPr>
              <w:t>Перечень ПДн</w:t>
            </w:r>
          </w:p>
        </w:tc>
      </w:tr>
      <w:tr w:rsidR="004F3984">
        <w:tc>
          <w:tcPr>
            <w:tcW w:w="5000" w:type="pct"/>
            <w:gridSpan w:val="2"/>
          </w:tcPr>
          <w:p w:rsidR="009C23F2" w:rsidRDefault="00C85543">
            <w:pPr>
              <w:jc w:val="center"/>
              <w:rPr>
                <w:b/>
                <w:bCs/>
                <w:sz w:val="22"/>
                <w:szCs w:val="22"/>
              </w:rPr>
            </w:pPr>
            <w:r>
              <w:rPr>
                <w:b/>
                <w:bCs/>
                <w:sz w:val="22"/>
                <w:szCs w:val="22"/>
              </w:rPr>
              <w:t xml:space="preserve">Цель поручения обработки ПДн: </w:t>
            </w:r>
          </w:p>
          <w:p w:rsidR="009C23F2" w:rsidRDefault="00C85543">
            <w:pPr>
              <w:jc w:val="center"/>
              <w:rPr>
                <w:b/>
                <w:bCs/>
                <w:sz w:val="22"/>
                <w:szCs w:val="22"/>
              </w:rPr>
            </w:pPr>
            <w:r>
              <w:rPr>
                <w:sz w:val="22"/>
                <w:szCs w:val="22"/>
              </w:rPr>
              <w:t>перечисление заработной платы и иных выплат и (или) выпуск банковской карты</w:t>
            </w:r>
          </w:p>
        </w:tc>
      </w:tr>
      <w:tr w:rsidR="004F3984">
        <w:tc>
          <w:tcPr>
            <w:tcW w:w="2500" w:type="pct"/>
          </w:tcPr>
          <w:p w:rsidR="009C23F2" w:rsidRDefault="00C85543">
            <w:pPr>
              <w:jc w:val="left"/>
              <w:rPr>
                <w:rFonts w:ascii="Segoe UI" w:hAnsi="Segoe UI" w:cs="Segoe UI"/>
                <w:color w:val="172B4D"/>
                <w:sz w:val="21"/>
                <w:szCs w:val="21"/>
                <w:shd w:val="clear" w:color="auto" w:fill="FFFFFF"/>
              </w:rPr>
            </w:pPr>
            <w:r>
              <w:rPr>
                <w:sz w:val="22"/>
                <w:szCs w:val="22"/>
              </w:rPr>
              <w:t>Публичное акционерное общество «Сбербанк России» (117312, город Москва, улица Вавилова, дом 19)</w:t>
            </w:r>
          </w:p>
        </w:tc>
        <w:tc>
          <w:tcPr>
            <w:tcW w:w="2500" w:type="pct"/>
          </w:tcPr>
          <w:p w:rsidR="009C23F2" w:rsidRDefault="00C85543">
            <w:pPr>
              <w:jc w:val="left"/>
              <w:rPr>
                <w:sz w:val="22"/>
                <w:szCs w:val="22"/>
              </w:rPr>
            </w:pPr>
            <w:r>
              <w:rPr>
                <w:i/>
                <w:sz w:val="22"/>
                <w:szCs w:val="22"/>
              </w:rPr>
              <w:t>работники</w:t>
            </w:r>
            <w:r>
              <w:rPr>
                <w:sz w:val="22"/>
                <w:szCs w:val="22"/>
              </w:rPr>
              <w:t>:</w:t>
            </w:r>
          </w:p>
          <w:p w:rsidR="009C23F2" w:rsidRDefault="00C85543">
            <w:pPr>
              <w:jc w:val="left"/>
              <w:rPr>
                <w:sz w:val="22"/>
                <w:szCs w:val="22"/>
              </w:rPr>
            </w:pPr>
            <w:r>
              <w:rPr>
                <w:sz w:val="22"/>
                <w:szCs w:val="22"/>
                <w:u w:val="single"/>
              </w:rPr>
              <w:t>иные категории ПДн</w:t>
            </w:r>
            <w:r>
              <w:rPr>
                <w:sz w:val="22"/>
                <w:szCs w:val="22"/>
              </w:rPr>
              <w:t xml:space="preserve">: </w:t>
            </w:r>
          </w:p>
          <w:p w:rsidR="009C23F2" w:rsidRDefault="00C85543">
            <w:pPr>
              <w:jc w:val="left"/>
              <w:rPr>
                <w:sz w:val="22"/>
                <w:szCs w:val="22"/>
              </w:rPr>
            </w:pPr>
            <w:r>
              <w:rPr>
                <w:sz w:val="22"/>
                <w:szCs w:val="22"/>
              </w:rPr>
              <w:t>СНИЛС; фамилия, имя, отчество; реквизиты трудового договора</w:t>
            </w:r>
          </w:p>
        </w:tc>
      </w:tr>
    </w:tbl>
    <w:p w:rsidR="009C23F2" w:rsidRDefault="00C85543" w:rsidP="00AB513D">
      <w:pPr>
        <w:pStyle w:val="afff"/>
        <w:ind w:left="0"/>
      </w:pPr>
      <w:r>
        <w:rPr>
          <w:sz w:val="22"/>
          <w:szCs w:val="20"/>
        </w:rPr>
        <w:t>*ПДн – персональные данные</w:t>
      </w:r>
      <w:bookmarkStart w:id="38" w:name="_GoBack"/>
      <w:bookmarkEnd w:id="38"/>
    </w:p>
    <w:sectPr w:rsidR="009C23F2" w:rsidSect="00AB513D">
      <w:pgSz w:w="16839" w:h="11907" w:orient="landscape"/>
      <w:pgMar w:top="1134" w:right="567" w:bottom="567" w:left="851" w:header="709"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1BF" w:rsidRDefault="006A71BF">
      <w:r>
        <w:separator/>
      </w:r>
    </w:p>
    <w:p w:rsidR="006A71BF" w:rsidRDefault="006A71BF"/>
  </w:endnote>
  <w:endnote w:type="continuationSeparator" w:id="0">
    <w:p w:rsidR="006A71BF" w:rsidRDefault="006A71BF">
      <w:r>
        <w:continuationSeparator/>
      </w:r>
    </w:p>
    <w:p w:rsidR="006A71BF" w:rsidRDefault="006A7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89" w:rsidRDefault="00A22B89">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89" w:rsidRDefault="00A22B89">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89" w:rsidRDefault="00A22B89">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1BF" w:rsidRDefault="006A71BF">
      <w:r>
        <w:separator/>
      </w:r>
    </w:p>
    <w:p w:rsidR="006A71BF" w:rsidRDefault="006A71BF"/>
  </w:footnote>
  <w:footnote w:type="continuationSeparator" w:id="0">
    <w:p w:rsidR="006A71BF" w:rsidRDefault="006A71BF">
      <w:r>
        <w:continuationSeparator/>
      </w:r>
    </w:p>
    <w:p w:rsidR="006A71BF" w:rsidRDefault="006A71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89" w:rsidRDefault="00A22B89">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380458"/>
      <w:docPartObj>
        <w:docPartGallery w:val="Page Numbers (Top of Page)"/>
        <w:docPartUnique/>
      </w:docPartObj>
    </w:sdtPr>
    <w:sdtEndPr/>
    <w:sdtContent>
      <w:p w:rsidR="00A22B89" w:rsidRDefault="00A22B89">
        <w:pPr>
          <w:pStyle w:val="aff0"/>
          <w:jc w:val="center"/>
          <w:rPr>
            <w:sz w:val="24"/>
          </w:rPr>
        </w:pPr>
        <w:r>
          <w:rPr>
            <w:sz w:val="24"/>
          </w:rPr>
          <w:fldChar w:fldCharType="begin"/>
        </w:r>
        <w:r>
          <w:rPr>
            <w:sz w:val="24"/>
          </w:rPr>
          <w:instrText>PAGE   \* MERGEFORMAT</w:instrText>
        </w:r>
        <w:r>
          <w:rPr>
            <w:sz w:val="24"/>
          </w:rPr>
          <w:fldChar w:fldCharType="separate"/>
        </w:r>
        <w:r w:rsidR="00AB513D">
          <w:rPr>
            <w:noProof/>
            <w:sz w:val="24"/>
          </w:rPr>
          <w:t>4</w:t>
        </w:r>
        <w:r>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89" w:rsidRDefault="00A22B89">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EAD"/>
    <w:multiLevelType w:val="multilevel"/>
    <w:tmpl w:val="6AA6D398"/>
    <w:styleLink w:val="0630761"/>
    <w:lvl w:ilvl="0">
      <w:start w:val="1"/>
      <w:numFmt w:val="decimal"/>
      <w:pStyle w:val="0630761"/>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6D00AF1"/>
    <w:multiLevelType w:val="multilevel"/>
    <w:tmpl w:val="F894E1A6"/>
    <w:styleLink w:val="a"/>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0"/>
      <w:isLgl/>
      <w:suff w:val="space"/>
      <w:lvlText w:val="%1.%2.%3.%4."/>
      <w:lvlJc w:val="left"/>
      <w:pPr>
        <w:ind w:left="0" w:firstLine="709"/>
      </w:pPr>
      <w:rPr>
        <w:rFonts w:hint="default"/>
      </w:rPr>
    </w:lvl>
    <w:lvl w:ilvl="4">
      <w:start w:val="1"/>
      <w:numFmt w:val="decimal"/>
      <w:pStyle w:val="50"/>
      <w:isLgl/>
      <w:suff w:val="space"/>
      <w:lvlText w:val="%1.%2.%3.%4.%5."/>
      <w:lvlJc w:val="left"/>
      <w:pPr>
        <w:ind w:left="0" w:firstLine="709"/>
      </w:pPr>
      <w:rPr>
        <w:rFonts w:hint="default"/>
      </w:rPr>
    </w:lvl>
    <w:lvl w:ilvl="5">
      <w:start w:val="1"/>
      <w:numFmt w:val="decimal"/>
      <w:pStyle w:val="6"/>
      <w:isLgl/>
      <w:suff w:val="space"/>
      <w:lvlText w:val="%1.%2.%3.%4.%5.%6."/>
      <w:lvlJc w:val="left"/>
      <w:pPr>
        <w:ind w:left="0" w:firstLine="709"/>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51F7F6E"/>
    <w:multiLevelType w:val="multilevel"/>
    <w:tmpl w:val="6076F898"/>
    <w:lvl w:ilvl="0">
      <w:start w:val="1"/>
      <w:numFmt w:val="decimal"/>
      <w:pStyle w:val="10"/>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8534CAF"/>
    <w:multiLevelType w:val="hybridMultilevel"/>
    <w:tmpl w:val="1488EC46"/>
    <w:lvl w:ilvl="0" w:tplc="090A307A">
      <w:start w:val="1"/>
      <w:numFmt w:val="decimal"/>
      <w:pStyle w:val="21"/>
      <w:lvlText w:val="%1."/>
      <w:lvlJc w:val="left"/>
      <w:pPr>
        <w:ind w:left="1429" w:hanging="360"/>
      </w:pPr>
      <w:rPr>
        <w:rFonts w:hint="default"/>
        <w:b/>
        <w:i w:val="0"/>
      </w:rPr>
    </w:lvl>
    <w:lvl w:ilvl="1" w:tplc="1DC0D580">
      <w:start w:val="1"/>
      <w:numFmt w:val="lowerLetter"/>
      <w:lvlText w:val="%2."/>
      <w:lvlJc w:val="left"/>
      <w:pPr>
        <w:ind w:left="2149" w:hanging="360"/>
      </w:pPr>
    </w:lvl>
    <w:lvl w:ilvl="2" w:tplc="364A37F2">
      <w:start w:val="1"/>
      <w:numFmt w:val="lowerRoman"/>
      <w:lvlText w:val="%3."/>
      <w:lvlJc w:val="right"/>
      <w:pPr>
        <w:ind w:left="2869" w:hanging="180"/>
      </w:pPr>
    </w:lvl>
    <w:lvl w:ilvl="3" w:tplc="A4F837A4">
      <w:start w:val="1"/>
      <w:numFmt w:val="decimal"/>
      <w:lvlText w:val="%4."/>
      <w:lvlJc w:val="left"/>
      <w:pPr>
        <w:ind w:left="3589" w:hanging="360"/>
      </w:pPr>
    </w:lvl>
    <w:lvl w:ilvl="4" w:tplc="1FB01FD8">
      <w:start w:val="1"/>
      <w:numFmt w:val="lowerLetter"/>
      <w:lvlText w:val="%5."/>
      <w:lvlJc w:val="left"/>
      <w:pPr>
        <w:ind w:left="4309" w:hanging="360"/>
      </w:pPr>
    </w:lvl>
    <w:lvl w:ilvl="5" w:tplc="1CA8DAEE">
      <w:start w:val="1"/>
      <w:numFmt w:val="lowerRoman"/>
      <w:lvlText w:val="%6."/>
      <w:lvlJc w:val="right"/>
      <w:pPr>
        <w:ind w:left="5029" w:hanging="180"/>
      </w:pPr>
    </w:lvl>
    <w:lvl w:ilvl="6" w:tplc="93862356">
      <w:start w:val="1"/>
      <w:numFmt w:val="decimal"/>
      <w:lvlText w:val="%7."/>
      <w:lvlJc w:val="left"/>
      <w:pPr>
        <w:ind w:left="5749" w:hanging="360"/>
      </w:pPr>
    </w:lvl>
    <w:lvl w:ilvl="7" w:tplc="FAD67EB8">
      <w:start w:val="1"/>
      <w:numFmt w:val="lowerLetter"/>
      <w:lvlText w:val="%8."/>
      <w:lvlJc w:val="left"/>
      <w:pPr>
        <w:ind w:left="6469" w:hanging="360"/>
      </w:pPr>
    </w:lvl>
    <w:lvl w:ilvl="8" w:tplc="F1247CC4">
      <w:start w:val="1"/>
      <w:numFmt w:val="lowerRoman"/>
      <w:lvlText w:val="%9."/>
      <w:lvlJc w:val="right"/>
      <w:pPr>
        <w:ind w:left="7189" w:hanging="180"/>
      </w:pPr>
    </w:lvl>
  </w:abstractNum>
  <w:abstractNum w:abstractNumId="4" w15:restartNumberingAfterBreak="0">
    <w:nsid w:val="22D868E9"/>
    <w:multiLevelType w:val="hybridMultilevel"/>
    <w:tmpl w:val="1ED422C4"/>
    <w:styleLink w:val="a0"/>
    <w:lvl w:ilvl="0" w:tplc="71DC8BBE">
      <w:start w:val="1"/>
      <w:numFmt w:val="bullet"/>
      <w:pStyle w:val="a1"/>
      <w:suff w:val="space"/>
      <w:lvlText w:val="–"/>
      <w:lvlJc w:val="left"/>
      <w:pPr>
        <w:ind w:left="0" w:firstLine="708"/>
      </w:pPr>
      <w:rPr>
        <w:rFonts w:ascii="Times New Roman" w:hAnsi="Times New Roman" w:cs="Times New Roman" w:hint="default"/>
      </w:rPr>
    </w:lvl>
    <w:lvl w:ilvl="1" w:tplc="8CC6EDFA">
      <w:start w:val="1"/>
      <w:numFmt w:val="bullet"/>
      <w:lvlText w:val="o"/>
      <w:lvlJc w:val="left"/>
      <w:pPr>
        <w:ind w:left="1440" w:hanging="360"/>
      </w:pPr>
      <w:rPr>
        <w:rFonts w:ascii="Courier New" w:hAnsi="Courier New" w:cs="Courier New" w:hint="default"/>
      </w:rPr>
    </w:lvl>
    <w:lvl w:ilvl="2" w:tplc="2D905AE2">
      <w:start w:val="1"/>
      <w:numFmt w:val="bullet"/>
      <w:lvlText w:val=""/>
      <w:lvlJc w:val="left"/>
      <w:pPr>
        <w:ind w:left="2160" w:hanging="360"/>
      </w:pPr>
      <w:rPr>
        <w:rFonts w:ascii="Wingdings" w:hAnsi="Wingdings" w:hint="default"/>
      </w:rPr>
    </w:lvl>
    <w:lvl w:ilvl="3" w:tplc="2AD0B95C">
      <w:start w:val="1"/>
      <w:numFmt w:val="bullet"/>
      <w:lvlText w:val=""/>
      <w:lvlJc w:val="left"/>
      <w:pPr>
        <w:ind w:left="2880" w:hanging="360"/>
      </w:pPr>
      <w:rPr>
        <w:rFonts w:ascii="Symbol" w:hAnsi="Symbol" w:hint="default"/>
      </w:rPr>
    </w:lvl>
    <w:lvl w:ilvl="4" w:tplc="78305F90">
      <w:start w:val="1"/>
      <w:numFmt w:val="bullet"/>
      <w:lvlText w:val="o"/>
      <w:lvlJc w:val="left"/>
      <w:pPr>
        <w:ind w:left="3600" w:hanging="360"/>
      </w:pPr>
      <w:rPr>
        <w:rFonts w:ascii="Courier New" w:hAnsi="Courier New" w:cs="Courier New" w:hint="default"/>
      </w:rPr>
    </w:lvl>
    <w:lvl w:ilvl="5" w:tplc="726AAE7E">
      <w:start w:val="1"/>
      <w:numFmt w:val="bullet"/>
      <w:lvlText w:val=""/>
      <w:lvlJc w:val="left"/>
      <w:pPr>
        <w:ind w:left="4320" w:hanging="360"/>
      </w:pPr>
      <w:rPr>
        <w:rFonts w:ascii="Wingdings" w:hAnsi="Wingdings" w:hint="default"/>
      </w:rPr>
    </w:lvl>
    <w:lvl w:ilvl="6" w:tplc="95BE0FD6">
      <w:start w:val="1"/>
      <w:numFmt w:val="bullet"/>
      <w:lvlText w:val=""/>
      <w:lvlJc w:val="left"/>
      <w:pPr>
        <w:ind w:left="5040" w:hanging="360"/>
      </w:pPr>
      <w:rPr>
        <w:rFonts w:ascii="Symbol" w:hAnsi="Symbol" w:hint="default"/>
      </w:rPr>
    </w:lvl>
    <w:lvl w:ilvl="7" w:tplc="C4546C9A">
      <w:start w:val="1"/>
      <w:numFmt w:val="bullet"/>
      <w:lvlText w:val="o"/>
      <w:lvlJc w:val="left"/>
      <w:pPr>
        <w:ind w:left="5760" w:hanging="360"/>
      </w:pPr>
      <w:rPr>
        <w:rFonts w:ascii="Courier New" w:hAnsi="Courier New" w:cs="Courier New" w:hint="default"/>
      </w:rPr>
    </w:lvl>
    <w:lvl w:ilvl="8" w:tplc="CEF2C448">
      <w:start w:val="1"/>
      <w:numFmt w:val="bullet"/>
      <w:lvlText w:val=""/>
      <w:lvlJc w:val="left"/>
      <w:pPr>
        <w:ind w:left="6480" w:hanging="360"/>
      </w:pPr>
      <w:rPr>
        <w:rFonts w:ascii="Wingdings" w:hAnsi="Wingdings" w:hint="default"/>
      </w:rPr>
    </w:lvl>
  </w:abstractNum>
  <w:abstractNum w:abstractNumId="5" w15:restartNumberingAfterBreak="0">
    <w:nsid w:val="29DE57B9"/>
    <w:multiLevelType w:val="hybridMultilevel"/>
    <w:tmpl w:val="27A2BACE"/>
    <w:lvl w:ilvl="0" w:tplc="7B6A1396">
      <w:start w:val="1"/>
      <w:numFmt w:val="decimal"/>
      <w:suff w:val="space"/>
      <w:lvlText w:val="9.%1."/>
      <w:lvlJc w:val="left"/>
      <w:pPr>
        <w:ind w:left="1429" w:hanging="360"/>
      </w:pPr>
      <w:rPr>
        <w:rFonts w:hint="default"/>
      </w:rPr>
    </w:lvl>
    <w:lvl w:ilvl="1" w:tplc="B792E5AE">
      <w:start w:val="1"/>
      <w:numFmt w:val="lowerLetter"/>
      <w:lvlText w:val="%2."/>
      <w:lvlJc w:val="left"/>
      <w:pPr>
        <w:ind w:left="2149" w:hanging="360"/>
      </w:pPr>
    </w:lvl>
    <w:lvl w:ilvl="2" w:tplc="E29E6C9E">
      <w:start w:val="1"/>
      <w:numFmt w:val="lowerRoman"/>
      <w:lvlText w:val="%3."/>
      <w:lvlJc w:val="right"/>
      <w:pPr>
        <w:ind w:left="2869" w:hanging="180"/>
      </w:pPr>
    </w:lvl>
    <w:lvl w:ilvl="3" w:tplc="7D743480">
      <w:start w:val="1"/>
      <w:numFmt w:val="decimal"/>
      <w:lvlText w:val="%4."/>
      <w:lvlJc w:val="left"/>
      <w:pPr>
        <w:ind w:left="3589" w:hanging="360"/>
      </w:pPr>
    </w:lvl>
    <w:lvl w:ilvl="4" w:tplc="A00EE36C">
      <w:start w:val="1"/>
      <w:numFmt w:val="lowerLetter"/>
      <w:lvlText w:val="%5."/>
      <w:lvlJc w:val="left"/>
      <w:pPr>
        <w:ind w:left="4309" w:hanging="360"/>
      </w:pPr>
    </w:lvl>
    <w:lvl w:ilvl="5" w:tplc="4C12B3E4">
      <w:start w:val="1"/>
      <w:numFmt w:val="lowerRoman"/>
      <w:lvlText w:val="%6."/>
      <w:lvlJc w:val="right"/>
      <w:pPr>
        <w:ind w:left="5029" w:hanging="180"/>
      </w:pPr>
    </w:lvl>
    <w:lvl w:ilvl="6" w:tplc="D0A83B08">
      <w:start w:val="1"/>
      <w:numFmt w:val="decimal"/>
      <w:lvlText w:val="%7."/>
      <w:lvlJc w:val="left"/>
      <w:pPr>
        <w:ind w:left="5749" w:hanging="360"/>
      </w:pPr>
    </w:lvl>
    <w:lvl w:ilvl="7" w:tplc="307A17AE">
      <w:start w:val="1"/>
      <w:numFmt w:val="lowerLetter"/>
      <w:lvlText w:val="%8."/>
      <w:lvlJc w:val="left"/>
      <w:pPr>
        <w:ind w:left="6469" w:hanging="360"/>
      </w:pPr>
    </w:lvl>
    <w:lvl w:ilvl="8" w:tplc="C2221228">
      <w:start w:val="1"/>
      <w:numFmt w:val="lowerRoman"/>
      <w:lvlText w:val="%9."/>
      <w:lvlJc w:val="right"/>
      <w:pPr>
        <w:ind w:left="7189" w:hanging="180"/>
      </w:pPr>
    </w:lvl>
  </w:abstractNum>
  <w:abstractNum w:abstractNumId="6" w15:restartNumberingAfterBreak="0">
    <w:nsid w:val="324F3631"/>
    <w:multiLevelType w:val="multilevel"/>
    <w:tmpl w:val="908CCAE4"/>
    <w:lvl w:ilvl="0">
      <w:start w:val="1"/>
      <w:numFmt w:val="decimal"/>
      <w:pStyle w:val="a2"/>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34920CC7"/>
    <w:multiLevelType w:val="hybridMultilevel"/>
    <w:tmpl w:val="BDDC10F6"/>
    <w:lvl w:ilvl="0" w:tplc="48601B6E">
      <w:start w:val="1"/>
      <w:numFmt w:val="decimal"/>
      <w:suff w:val="space"/>
      <w:lvlText w:val="%1."/>
      <w:lvlJc w:val="left"/>
      <w:pPr>
        <w:ind w:left="0" w:firstLine="709"/>
      </w:pPr>
      <w:rPr>
        <w:rFonts w:hint="default"/>
      </w:rPr>
    </w:lvl>
    <w:lvl w:ilvl="1" w:tplc="B72C9B4E">
      <w:start w:val="1"/>
      <w:numFmt w:val="decimal"/>
      <w:lvlText w:val="%2."/>
      <w:lvlJc w:val="left"/>
      <w:pPr>
        <w:tabs>
          <w:tab w:val="num" w:pos="2215"/>
        </w:tabs>
        <w:ind w:left="2215" w:hanging="360"/>
      </w:pPr>
    </w:lvl>
    <w:lvl w:ilvl="2" w:tplc="A06E11D6">
      <w:start w:val="1"/>
      <w:numFmt w:val="decimal"/>
      <w:lvlText w:val="%3."/>
      <w:lvlJc w:val="left"/>
      <w:pPr>
        <w:tabs>
          <w:tab w:val="num" w:pos="2935"/>
        </w:tabs>
        <w:ind w:left="2935" w:hanging="360"/>
      </w:pPr>
    </w:lvl>
    <w:lvl w:ilvl="3" w:tplc="8BA80C52">
      <w:start w:val="1"/>
      <w:numFmt w:val="decimal"/>
      <w:lvlText w:val="%4."/>
      <w:lvlJc w:val="left"/>
      <w:pPr>
        <w:tabs>
          <w:tab w:val="num" w:pos="3655"/>
        </w:tabs>
        <w:ind w:left="3655" w:hanging="360"/>
      </w:pPr>
    </w:lvl>
    <w:lvl w:ilvl="4" w:tplc="E60C0446">
      <w:start w:val="1"/>
      <w:numFmt w:val="decimal"/>
      <w:lvlText w:val="%5."/>
      <w:lvlJc w:val="left"/>
      <w:pPr>
        <w:tabs>
          <w:tab w:val="num" w:pos="4375"/>
        </w:tabs>
        <w:ind w:left="4375" w:hanging="360"/>
      </w:pPr>
    </w:lvl>
    <w:lvl w:ilvl="5" w:tplc="4182A490">
      <w:start w:val="1"/>
      <w:numFmt w:val="decimal"/>
      <w:lvlText w:val="%6."/>
      <w:lvlJc w:val="left"/>
      <w:pPr>
        <w:tabs>
          <w:tab w:val="num" w:pos="5095"/>
        </w:tabs>
        <w:ind w:left="5095" w:hanging="360"/>
      </w:pPr>
    </w:lvl>
    <w:lvl w:ilvl="6" w:tplc="D09A24AA">
      <w:start w:val="1"/>
      <w:numFmt w:val="decimal"/>
      <w:lvlText w:val="%7."/>
      <w:lvlJc w:val="left"/>
      <w:pPr>
        <w:tabs>
          <w:tab w:val="num" w:pos="5815"/>
        </w:tabs>
        <w:ind w:left="5815" w:hanging="360"/>
      </w:pPr>
    </w:lvl>
    <w:lvl w:ilvl="7" w:tplc="09CE7192">
      <w:start w:val="1"/>
      <w:numFmt w:val="decimal"/>
      <w:lvlText w:val="%8."/>
      <w:lvlJc w:val="left"/>
      <w:pPr>
        <w:tabs>
          <w:tab w:val="num" w:pos="6535"/>
        </w:tabs>
        <w:ind w:left="6535" w:hanging="360"/>
      </w:pPr>
    </w:lvl>
    <w:lvl w:ilvl="8" w:tplc="7A12645E">
      <w:start w:val="1"/>
      <w:numFmt w:val="decimal"/>
      <w:lvlText w:val="%9."/>
      <w:lvlJc w:val="left"/>
      <w:pPr>
        <w:tabs>
          <w:tab w:val="num" w:pos="7255"/>
        </w:tabs>
        <w:ind w:left="7255" w:hanging="360"/>
      </w:pPr>
    </w:lvl>
  </w:abstractNum>
  <w:abstractNum w:abstractNumId="8" w15:restartNumberingAfterBreak="0">
    <w:nsid w:val="367C7DFF"/>
    <w:multiLevelType w:val="hybridMultilevel"/>
    <w:tmpl w:val="EC701362"/>
    <w:lvl w:ilvl="0" w:tplc="ADDEBE82">
      <w:start w:val="1"/>
      <w:numFmt w:val="decimal"/>
      <w:suff w:val="space"/>
      <w:lvlText w:val="%1)"/>
      <w:lvlJc w:val="left"/>
      <w:pPr>
        <w:ind w:left="0" w:firstLine="0"/>
      </w:pPr>
      <w:rPr>
        <w:rFonts w:hint="default"/>
      </w:rPr>
    </w:lvl>
    <w:lvl w:ilvl="1" w:tplc="149CFA7C">
      <w:start w:val="1"/>
      <w:numFmt w:val="lowerLetter"/>
      <w:lvlText w:val="%2."/>
      <w:lvlJc w:val="left"/>
      <w:pPr>
        <w:ind w:left="1789" w:hanging="360"/>
      </w:pPr>
      <w:rPr>
        <w:rFonts w:hint="default"/>
      </w:rPr>
    </w:lvl>
    <w:lvl w:ilvl="2" w:tplc="FE362C54">
      <w:start w:val="1"/>
      <w:numFmt w:val="lowerRoman"/>
      <w:lvlText w:val="%3."/>
      <w:lvlJc w:val="right"/>
      <w:pPr>
        <w:ind w:left="2509" w:hanging="180"/>
      </w:pPr>
      <w:rPr>
        <w:rFonts w:hint="default"/>
      </w:rPr>
    </w:lvl>
    <w:lvl w:ilvl="3" w:tplc="0EC2808A">
      <w:start w:val="1"/>
      <w:numFmt w:val="decimal"/>
      <w:lvlText w:val="%4."/>
      <w:lvlJc w:val="left"/>
      <w:pPr>
        <w:ind w:left="3229" w:hanging="360"/>
      </w:pPr>
      <w:rPr>
        <w:rFonts w:hint="default"/>
      </w:rPr>
    </w:lvl>
    <w:lvl w:ilvl="4" w:tplc="CCC8BCA0">
      <w:start w:val="1"/>
      <w:numFmt w:val="lowerLetter"/>
      <w:lvlText w:val="%5."/>
      <w:lvlJc w:val="left"/>
      <w:pPr>
        <w:ind w:left="3949" w:hanging="360"/>
      </w:pPr>
      <w:rPr>
        <w:rFonts w:hint="default"/>
      </w:rPr>
    </w:lvl>
    <w:lvl w:ilvl="5" w:tplc="CB645718">
      <w:start w:val="1"/>
      <w:numFmt w:val="lowerRoman"/>
      <w:lvlText w:val="%6."/>
      <w:lvlJc w:val="right"/>
      <w:pPr>
        <w:ind w:left="4669" w:hanging="180"/>
      </w:pPr>
      <w:rPr>
        <w:rFonts w:hint="default"/>
      </w:rPr>
    </w:lvl>
    <w:lvl w:ilvl="6" w:tplc="A85C770E">
      <w:start w:val="1"/>
      <w:numFmt w:val="decimal"/>
      <w:lvlText w:val="%7."/>
      <w:lvlJc w:val="left"/>
      <w:pPr>
        <w:ind w:left="5389" w:hanging="360"/>
      </w:pPr>
      <w:rPr>
        <w:rFonts w:hint="default"/>
      </w:rPr>
    </w:lvl>
    <w:lvl w:ilvl="7" w:tplc="EAF2EF3E">
      <w:start w:val="1"/>
      <w:numFmt w:val="lowerLetter"/>
      <w:lvlText w:val="%8."/>
      <w:lvlJc w:val="left"/>
      <w:pPr>
        <w:ind w:left="6109" w:hanging="360"/>
      </w:pPr>
      <w:rPr>
        <w:rFonts w:hint="default"/>
      </w:rPr>
    </w:lvl>
    <w:lvl w:ilvl="8" w:tplc="A59CE300">
      <w:start w:val="1"/>
      <w:numFmt w:val="lowerRoman"/>
      <w:lvlText w:val="%9."/>
      <w:lvlJc w:val="right"/>
      <w:pPr>
        <w:ind w:left="6829" w:hanging="180"/>
      </w:pPr>
      <w:rPr>
        <w:rFonts w:hint="default"/>
      </w:rPr>
    </w:lvl>
  </w:abstractNum>
  <w:abstractNum w:abstractNumId="9" w15:restartNumberingAfterBreak="0">
    <w:nsid w:val="4CF648DF"/>
    <w:multiLevelType w:val="hybridMultilevel"/>
    <w:tmpl w:val="C11602F2"/>
    <w:lvl w:ilvl="0" w:tplc="2556B5F8">
      <w:start w:val="1"/>
      <w:numFmt w:val="decimal"/>
      <w:suff w:val="space"/>
      <w:lvlText w:val="4.%1."/>
      <w:lvlJc w:val="left"/>
      <w:pPr>
        <w:ind w:left="720" w:hanging="360"/>
      </w:pPr>
      <w:rPr>
        <w:rFonts w:hint="default"/>
        <w:b w:val="0"/>
      </w:rPr>
    </w:lvl>
    <w:lvl w:ilvl="1" w:tplc="8C1CADBE">
      <w:start w:val="1"/>
      <w:numFmt w:val="lowerLetter"/>
      <w:lvlText w:val="%2."/>
      <w:lvlJc w:val="left"/>
      <w:pPr>
        <w:ind w:left="1440" w:hanging="360"/>
      </w:pPr>
    </w:lvl>
    <w:lvl w:ilvl="2" w:tplc="E794BA8E">
      <w:start w:val="1"/>
      <w:numFmt w:val="lowerRoman"/>
      <w:lvlText w:val="%3."/>
      <w:lvlJc w:val="right"/>
      <w:pPr>
        <w:ind w:left="2160" w:hanging="180"/>
      </w:pPr>
    </w:lvl>
    <w:lvl w:ilvl="3" w:tplc="5AD61AB6">
      <w:start w:val="1"/>
      <w:numFmt w:val="decimal"/>
      <w:lvlText w:val="%4."/>
      <w:lvlJc w:val="left"/>
      <w:pPr>
        <w:ind w:left="2880" w:hanging="360"/>
      </w:pPr>
    </w:lvl>
    <w:lvl w:ilvl="4" w:tplc="3CD063F0">
      <w:start w:val="1"/>
      <w:numFmt w:val="lowerLetter"/>
      <w:lvlText w:val="%5."/>
      <w:lvlJc w:val="left"/>
      <w:pPr>
        <w:ind w:left="3600" w:hanging="360"/>
      </w:pPr>
    </w:lvl>
    <w:lvl w:ilvl="5" w:tplc="7AE65036">
      <w:start w:val="1"/>
      <w:numFmt w:val="lowerRoman"/>
      <w:lvlText w:val="%6."/>
      <w:lvlJc w:val="right"/>
      <w:pPr>
        <w:ind w:left="4320" w:hanging="180"/>
      </w:pPr>
    </w:lvl>
    <w:lvl w:ilvl="6" w:tplc="7DAEEE3C">
      <w:start w:val="1"/>
      <w:numFmt w:val="decimal"/>
      <w:lvlText w:val="%7."/>
      <w:lvlJc w:val="left"/>
      <w:pPr>
        <w:ind w:left="5040" w:hanging="360"/>
      </w:pPr>
    </w:lvl>
    <w:lvl w:ilvl="7" w:tplc="F426203A">
      <w:start w:val="1"/>
      <w:numFmt w:val="lowerLetter"/>
      <w:lvlText w:val="%8."/>
      <w:lvlJc w:val="left"/>
      <w:pPr>
        <w:ind w:left="5760" w:hanging="360"/>
      </w:pPr>
    </w:lvl>
    <w:lvl w:ilvl="8" w:tplc="CD861138">
      <w:start w:val="1"/>
      <w:numFmt w:val="lowerRoman"/>
      <w:lvlText w:val="%9."/>
      <w:lvlJc w:val="right"/>
      <w:pPr>
        <w:ind w:left="6480" w:hanging="180"/>
      </w:pPr>
    </w:lvl>
  </w:abstractNum>
  <w:abstractNum w:abstractNumId="10" w15:restartNumberingAfterBreak="0">
    <w:nsid w:val="51AF7F35"/>
    <w:multiLevelType w:val="hybridMultilevel"/>
    <w:tmpl w:val="AF62CD70"/>
    <w:lvl w:ilvl="0" w:tplc="AC5A75BC">
      <w:start w:val="1"/>
      <w:numFmt w:val="decimal"/>
      <w:suff w:val="space"/>
      <w:lvlText w:val="3.%1."/>
      <w:lvlJc w:val="left"/>
      <w:pPr>
        <w:ind w:left="720" w:hanging="360"/>
      </w:pPr>
      <w:rPr>
        <w:rFonts w:hint="default"/>
        <w:b w:val="0"/>
      </w:rPr>
    </w:lvl>
    <w:lvl w:ilvl="1" w:tplc="3FAE65CE">
      <w:start w:val="1"/>
      <w:numFmt w:val="lowerLetter"/>
      <w:lvlText w:val="%2."/>
      <w:lvlJc w:val="left"/>
      <w:pPr>
        <w:ind w:left="1440" w:hanging="360"/>
      </w:pPr>
    </w:lvl>
    <w:lvl w:ilvl="2" w:tplc="FE886300">
      <w:start w:val="1"/>
      <w:numFmt w:val="lowerRoman"/>
      <w:lvlText w:val="%3."/>
      <w:lvlJc w:val="right"/>
      <w:pPr>
        <w:ind w:left="2160" w:hanging="180"/>
      </w:pPr>
    </w:lvl>
    <w:lvl w:ilvl="3" w:tplc="8362E382">
      <w:start w:val="1"/>
      <w:numFmt w:val="decimal"/>
      <w:lvlText w:val="%4."/>
      <w:lvlJc w:val="left"/>
      <w:pPr>
        <w:ind w:left="2880" w:hanging="360"/>
      </w:pPr>
    </w:lvl>
    <w:lvl w:ilvl="4" w:tplc="A782BC90">
      <w:start w:val="1"/>
      <w:numFmt w:val="lowerLetter"/>
      <w:lvlText w:val="%5."/>
      <w:lvlJc w:val="left"/>
      <w:pPr>
        <w:ind w:left="3600" w:hanging="360"/>
      </w:pPr>
    </w:lvl>
    <w:lvl w:ilvl="5" w:tplc="60DE8AE6">
      <w:start w:val="1"/>
      <w:numFmt w:val="lowerRoman"/>
      <w:lvlText w:val="%6."/>
      <w:lvlJc w:val="right"/>
      <w:pPr>
        <w:ind w:left="4320" w:hanging="180"/>
      </w:pPr>
    </w:lvl>
    <w:lvl w:ilvl="6" w:tplc="162E6302">
      <w:start w:val="1"/>
      <w:numFmt w:val="decimal"/>
      <w:lvlText w:val="%7."/>
      <w:lvlJc w:val="left"/>
      <w:pPr>
        <w:ind w:left="5040" w:hanging="360"/>
      </w:pPr>
    </w:lvl>
    <w:lvl w:ilvl="7" w:tplc="DA687D70">
      <w:start w:val="1"/>
      <w:numFmt w:val="lowerLetter"/>
      <w:lvlText w:val="%8."/>
      <w:lvlJc w:val="left"/>
      <w:pPr>
        <w:ind w:left="5760" w:hanging="360"/>
      </w:pPr>
    </w:lvl>
    <w:lvl w:ilvl="8" w:tplc="96EA1018">
      <w:start w:val="1"/>
      <w:numFmt w:val="lowerRoman"/>
      <w:lvlText w:val="%9."/>
      <w:lvlJc w:val="right"/>
      <w:pPr>
        <w:ind w:left="6480" w:hanging="180"/>
      </w:pPr>
    </w:lvl>
  </w:abstractNum>
  <w:abstractNum w:abstractNumId="11" w15:restartNumberingAfterBreak="0">
    <w:nsid w:val="51B140B5"/>
    <w:multiLevelType w:val="hybridMultilevel"/>
    <w:tmpl w:val="65A83D4E"/>
    <w:lvl w:ilvl="0" w:tplc="7834D900">
      <w:start w:val="1"/>
      <w:numFmt w:val="decimal"/>
      <w:suff w:val="space"/>
      <w:lvlText w:val="%1)"/>
      <w:lvlJc w:val="left"/>
      <w:pPr>
        <w:ind w:left="0" w:firstLine="0"/>
      </w:pPr>
      <w:rPr>
        <w:rFonts w:hint="default"/>
      </w:rPr>
    </w:lvl>
    <w:lvl w:ilvl="1" w:tplc="8132DE1A">
      <w:start w:val="1"/>
      <w:numFmt w:val="lowerLetter"/>
      <w:lvlText w:val="%2."/>
      <w:lvlJc w:val="left"/>
      <w:pPr>
        <w:ind w:left="1440" w:hanging="360"/>
      </w:pPr>
      <w:rPr>
        <w:rFonts w:hint="default"/>
      </w:rPr>
    </w:lvl>
    <w:lvl w:ilvl="2" w:tplc="0D7476EE">
      <w:start w:val="1"/>
      <w:numFmt w:val="lowerRoman"/>
      <w:lvlText w:val="%3."/>
      <w:lvlJc w:val="right"/>
      <w:pPr>
        <w:ind w:left="2160" w:hanging="180"/>
      </w:pPr>
      <w:rPr>
        <w:rFonts w:hint="default"/>
      </w:rPr>
    </w:lvl>
    <w:lvl w:ilvl="3" w:tplc="27A08544">
      <w:start w:val="1"/>
      <w:numFmt w:val="decimal"/>
      <w:lvlText w:val="%4."/>
      <w:lvlJc w:val="left"/>
      <w:pPr>
        <w:ind w:left="2880" w:hanging="360"/>
      </w:pPr>
      <w:rPr>
        <w:rFonts w:hint="default"/>
      </w:rPr>
    </w:lvl>
    <w:lvl w:ilvl="4" w:tplc="E66085AC">
      <w:start w:val="1"/>
      <w:numFmt w:val="lowerLetter"/>
      <w:lvlText w:val="%5."/>
      <w:lvlJc w:val="left"/>
      <w:pPr>
        <w:ind w:left="3600" w:hanging="360"/>
      </w:pPr>
      <w:rPr>
        <w:rFonts w:hint="default"/>
      </w:rPr>
    </w:lvl>
    <w:lvl w:ilvl="5" w:tplc="834093A8">
      <w:start w:val="1"/>
      <w:numFmt w:val="lowerRoman"/>
      <w:lvlText w:val="%6."/>
      <w:lvlJc w:val="right"/>
      <w:pPr>
        <w:ind w:left="4320" w:hanging="180"/>
      </w:pPr>
      <w:rPr>
        <w:rFonts w:hint="default"/>
      </w:rPr>
    </w:lvl>
    <w:lvl w:ilvl="6" w:tplc="252EC842">
      <w:start w:val="1"/>
      <w:numFmt w:val="decimal"/>
      <w:lvlText w:val="%7."/>
      <w:lvlJc w:val="left"/>
      <w:pPr>
        <w:ind w:left="5040" w:hanging="360"/>
      </w:pPr>
      <w:rPr>
        <w:rFonts w:hint="default"/>
      </w:rPr>
    </w:lvl>
    <w:lvl w:ilvl="7" w:tplc="489CE032">
      <w:start w:val="1"/>
      <w:numFmt w:val="lowerLetter"/>
      <w:lvlText w:val="%8."/>
      <w:lvlJc w:val="left"/>
      <w:pPr>
        <w:ind w:left="5760" w:hanging="360"/>
      </w:pPr>
      <w:rPr>
        <w:rFonts w:hint="default"/>
      </w:rPr>
    </w:lvl>
    <w:lvl w:ilvl="8" w:tplc="71FA1F52">
      <w:start w:val="1"/>
      <w:numFmt w:val="lowerRoman"/>
      <w:lvlText w:val="%9."/>
      <w:lvlJc w:val="right"/>
      <w:pPr>
        <w:ind w:left="6480" w:hanging="180"/>
      </w:pPr>
      <w:rPr>
        <w:rFonts w:hint="default"/>
      </w:rPr>
    </w:lvl>
  </w:abstractNum>
  <w:abstractNum w:abstractNumId="12" w15:restartNumberingAfterBreak="0">
    <w:nsid w:val="5B2328DF"/>
    <w:multiLevelType w:val="multilevel"/>
    <w:tmpl w:val="0BE6EFFA"/>
    <w:styleLink w:val="063076"/>
    <w:lvl w:ilvl="0">
      <w:start w:val="1"/>
      <w:numFmt w:val="decimal"/>
      <w:pStyle w:val="063076"/>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5B39FD"/>
    <w:multiLevelType w:val="hybridMultilevel"/>
    <w:tmpl w:val="AF8AD1F6"/>
    <w:lvl w:ilvl="0" w:tplc="FEB89954">
      <w:start w:val="1"/>
      <w:numFmt w:val="decimal"/>
      <w:suff w:val="space"/>
      <w:lvlText w:val="2.%1."/>
      <w:lvlJc w:val="left"/>
      <w:pPr>
        <w:ind w:left="720" w:hanging="360"/>
      </w:pPr>
      <w:rPr>
        <w:rFonts w:hint="default"/>
        <w:b w:val="0"/>
      </w:rPr>
    </w:lvl>
    <w:lvl w:ilvl="1" w:tplc="D0CE25FC">
      <w:start w:val="1"/>
      <w:numFmt w:val="lowerLetter"/>
      <w:lvlText w:val="%2."/>
      <w:lvlJc w:val="left"/>
      <w:pPr>
        <w:ind w:left="1440" w:hanging="360"/>
      </w:pPr>
    </w:lvl>
    <w:lvl w:ilvl="2" w:tplc="8514B86E">
      <w:start w:val="1"/>
      <w:numFmt w:val="lowerRoman"/>
      <w:lvlText w:val="%3."/>
      <w:lvlJc w:val="right"/>
      <w:pPr>
        <w:ind w:left="2160" w:hanging="180"/>
      </w:pPr>
    </w:lvl>
    <w:lvl w:ilvl="3" w:tplc="E5B04D30">
      <w:start w:val="1"/>
      <w:numFmt w:val="decimal"/>
      <w:lvlText w:val="%4."/>
      <w:lvlJc w:val="left"/>
      <w:pPr>
        <w:ind w:left="2880" w:hanging="360"/>
      </w:pPr>
    </w:lvl>
    <w:lvl w:ilvl="4" w:tplc="9042980E">
      <w:start w:val="1"/>
      <w:numFmt w:val="lowerLetter"/>
      <w:lvlText w:val="%5."/>
      <w:lvlJc w:val="left"/>
      <w:pPr>
        <w:ind w:left="3600" w:hanging="360"/>
      </w:pPr>
    </w:lvl>
    <w:lvl w:ilvl="5" w:tplc="E32CC66E">
      <w:start w:val="1"/>
      <w:numFmt w:val="lowerRoman"/>
      <w:lvlText w:val="%6."/>
      <w:lvlJc w:val="right"/>
      <w:pPr>
        <w:ind w:left="4320" w:hanging="180"/>
      </w:pPr>
    </w:lvl>
    <w:lvl w:ilvl="6" w:tplc="199A92DA">
      <w:start w:val="1"/>
      <w:numFmt w:val="decimal"/>
      <w:lvlText w:val="%7."/>
      <w:lvlJc w:val="left"/>
      <w:pPr>
        <w:ind w:left="5040" w:hanging="360"/>
      </w:pPr>
    </w:lvl>
    <w:lvl w:ilvl="7" w:tplc="1C44BDDC">
      <w:start w:val="1"/>
      <w:numFmt w:val="lowerLetter"/>
      <w:lvlText w:val="%8."/>
      <w:lvlJc w:val="left"/>
      <w:pPr>
        <w:ind w:left="5760" w:hanging="360"/>
      </w:pPr>
    </w:lvl>
    <w:lvl w:ilvl="8" w:tplc="3F040DB6">
      <w:start w:val="1"/>
      <w:numFmt w:val="lowerRoman"/>
      <w:lvlText w:val="%9."/>
      <w:lvlJc w:val="right"/>
      <w:pPr>
        <w:ind w:left="6480" w:hanging="180"/>
      </w:pPr>
    </w:lvl>
  </w:abstractNum>
  <w:abstractNum w:abstractNumId="14" w15:restartNumberingAfterBreak="0">
    <w:nsid w:val="622859FA"/>
    <w:multiLevelType w:val="multilevel"/>
    <w:tmpl w:val="13C486B0"/>
    <w:styleLink w:val="125"/>
    <w:lvl w:ilvl="0">
      <w:start w:val="1"/>
      <w:numFmt w:val="decimal"/>
      <w:pStyle w:val="125"/>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AA63271"/>
    <w:multiLevelType w:val="hybridMultilevel"/>
    <w:tmpl w:val="9C469C24"/>
    <w:lvl w:ilvl="0" w:tplc="3B548130">
      <w:start w:val="1"/>
      <w:numFmt w:val="decimal"/>
      <w:suff w:val="space"/>
      <w:lvlText w:val="8.%1."/>
      <w:lvlJc w:val="left"/>
      <w:pPr>
        <w:ind w:left="1429" w:hanging="360"/>
      </w:pPr>
      <w:rPr>
        <w:rFonts w:hint="default"/>
      </w:rPr>
    </w:lvl>
    <w:lvl w:ilvl="1" w:tplc="98AA598E">
      <w:start w:val="1"/>
      <w:numFmt w:val="lowerLetter"/>
      <w:lvlText w:val="%2."/>
      <w:lvlJc w:val="left"/>
      <w:pPr>
        <w:ind w:left="2149" w:hanging="360"/>
      </w:pPr>
    </w:lvl>
    <w:lvl w:ilvl="2" w:tplc="18B4F14E">
      <w:start w:val="1"/>
      <w:numFmt w:val="lowerRoman"/>
      <w:lvlText w:val="%3."/>
      <w:lvlJc w:val="right"/>
      <w:pPr>
        <w:ind w:left="2869" w:hanging="180"/>
      </w:pPr>
    </w:lvl>
    <w:lvl w:ilvl="3" w:tplc="CB6EC054">
      <w:start w:val="1"/>
      <w:numFmt w:val="decimal"/>
      <w:lvlText w:val="%4."/>
      <w:lvlJc w:val="left"/>
      <w:pPr>
        <w:ind w:left="3589" w:hanging="360"/>
      </w:pPr>
    </w:lvl>
    <w:lvl w:ilvl="4" w:tplc="CB7A9D56">
      <w:start w:val="1"/>
      <w:numFmt w:val="lowerLetter"/>
      <w:lvlText w:val="%5."/>
      <w:lvlJc w:val="left"/>
      <w:pPr>
        <w:ind w:left="4309" w:hanging="360"/>
      </w:pPr>
    </w:lvl>
    <w:lvl w:ilvl="5" w:tplc="59B8703A">
      <w:start w:val="1"/>
      <w:numFmt w:val="lowerRoman"/>
      <w:lvlText w:val="%6."/>
      <w:lvlJc w:val="right"/>
      <w:pPr>
        <w:ind w:left="5029" w:hanging="180"/>
      </w:pPr>
    </w:lvl>
    <w:lvl w:ilvl="6" w:tplc="F984F6D4">
      <w:start w:val="1"/>
      <w:numFmt w:val="decimal"/>
      <w:lvlText w:val="%7."/>
      <w:lvlJc w:val="left"/>
      <w:pPr>
        <w:ind w:left="5749" w:hanging="360"/>
      </w:pPr>
    </w:lvl>
    <w:lvl w:ilvl="7" w:tplc="EE48CE10">
      <w:start w:val="1"/>
      <w:numFmt w:val="lowerLetter"/>
      <w:lvlText w:val="%8."/>
      <w:lvlJc w:val="left"/>
      <w:pPr>
        <w:ind w:left="6469" w:hanging="360"/>
      </w:pPr>
    </w:lvl>
    <w:lvl w:ilvl="8" w:tplc="BB82D992">
      <w:start w:val="1"/>
      <w:numFmt w:val="lowerRoman"/>
      <w:lvlText w:val="%9."/>
      <w:lvlJc w:val="right"/>
      <w:pPr>
        <w:ind w:left="7189" w:hanging="180"/>
      </w:pPr>
    </w:lvl>
  </w:abstractNum>
  <w:abstractNum w:abstractNumId="16" w15:restartNumberingAfterBreak="0">
    <w:nsid w:val="7160326F"/>
    <w:multiLevelType w:val="hybridMultilevel"/>
    <w:tmpl w:val="20548480"/>
    <w:styleLink w:val="a3"/>
    <w:lvl w:ilvl="0" w:tplc="72362556">
      <w:start w:val="1"/>
      <w:numFmt w:val="decimal"/>
      <w:pStyle w:val="a3"/>
      <w:suff w:val="nothing"/>
      <w:lvlText w:val="%1."/>
      <w:lvlJc w:val="left"/>
      <w:pPr>
        <w:ind w:left="360" w:hanging="360"/>
      </w:pPr>
      <w:rPr>
        <w:rFonts w:hint="default"/>
      </w:rPr>
    </w:lvl>
    <w:lvl w:ilvl="1" w:tplc="B206021E">
      <w:start w:val="1"/>
      <w:numFmt w:val="lowerLetter"/>
      <w:lvlText w:val="%2)"/>
      <w:lvlJc w:val="left"/>
      <w:pPr>
        <w:ind w:left="720" w:hanging="360"/>
      </w:pPr>
      <w:rPr>
        <w:rFonts w:hint="default"/>
      </w:rPr>
    </w:lvl>
    <w:lvl w:ilvl="2" w:tplc="73B8F828">
      <w:start w:val="1"/>
      <w:numFmt w:val="lowerRoman"/>
      <w:lvlText w:val="%3)"/>
      <w:lvlJc w:val="left"/>
      <w:pPr>
        <w:ind w:left="1080" w:hanging="360"/>
      </w:pPr>
      <w:rPr>
        <w:rFonts w:hint="default"/>
      </w:rPr>
    </w:lvl>
    <w:lvl w:ilvl="3" w:tplc="CA9ECD6E">
      <w:start w:val="1"/>
      <w:numFmt w:val="decimal"/>
      <w:lvlText w:val="(%4)"/>
      <w:lvlJc w:val="left"/>
      <w:pPr>
        <w:ind w:left="1440" w:hanging="360"/>
      </w:pPr>
      <w:rPr>
        <w:rFonts w:hint="default"/>
      </w:rPr>
    </w:lvl>
    <w:lvl w:ilvl="4" w:tplc="AA029E2A">
      <w:start w:val="1"/>
      <w:numFmt w:val="lowerLetter"/>
      <w:lvlText w:val="(%5)"/>
      <w:lvlJc w:val="left"/>
      <w:pPr>
        <w:ind w:left="1800" w:hanging="360"/>
      </w:pPr>
      <w:rPr>
        <w:rFonts w:hint="default"/>
      </w:rPr>
    </w:lvl>
    <w:lvl w:ilvl="5" w:tplc="5CC0B1EC">
      <w:start w:val="1"/>
      <w:numFmt w:val="lowerRoman"/>
      <w:lvlText w:val="(%6)"/>
      <w:lvlJc w:val="left"/>
      <w:pPr>
        <w:ind w:left="2160" w:hanging="360"/>
      </w:pPr>
      <w:rPr>
        <w:rFonts w:hint="default"/>
      </w:rPr>
    </w:lvl>
    <w:lvl w:ilvl="6" w:tplc="55224928">
      <w:start w:val="1"/>
      <w:numFmt w:val="decimal"/>
      <w:lvlText w:val="%7."/>
      <w:lvlJc w:val="left"/>
      <w:pPr>
        <w:ind w:left="2520" w:hanging="360"/>
      </w:pPr>
      <w:rPr>
        <w:rFonts w:hint="default"/>
      </w:rPr>
    </w:lvl>
    <w:lvl w:ilvl="7" w:tplc="05D648B6">
      <w:start w:val="1"/>
      <w:numFmt w:val="lowerLetter"/>
      <w:lvlText w:val="%8."/>
      <w:lvlJc w:val="left"/>
      <w:pPr>
        <w:ind w:left="2880" w:hanging="360"/>
      </w:pPr>
      <w:rPr>
        <w:rFonts w:hint="default"/>
      </w:rPr>
    </w:lvl>
    <w:lvl w:ilvl="8" w:tplc="F4F880B4">
      <w:start w:val="1"/>
      <w:numFmt w:val="lowerRoman"/>
      <w:lvlText w:val="%9."/>
      <w:lvlJc w:val="left"/>
      <w:pPr>
        <w:ind w:left="3240" w:hanging="360"/>
      </w:pPr>
      <w:rPr>
        <w:rFonts w:hint="default"/>
      </w:rPr>
    </w:lvl>
  </w:abstractNum>
  <w:abstractNum w:abstractNumId="17" w15:restartNumberingAfterBreak="0">
    <w:nsid w:val="741B7FD0"/>
    <w:multiLevelType w:val="hybridMultilevel"/>
    <w:tmpl w:val="434AE0F4"/>
    <w:lvl w:ilvl="0" w:tplc="CF4C3872">
      <w:start w:val="1"/>
      <w:numFmt w:val="bullet"/>
      <w:pStyle w:val="a4"/>
      <w:suff w:val="space"/>
      <w:lvlText w:val="–"/>
      <w:lvlJc w:val="left"/>
      <w:pPr>
        <w:ind w:left="0" w:firstLine="0"/>
      </w:pPr>
      <w:rPr>
        <w:rFonts w:ascii="Times New Roman" w:hAnsi="Times New Roman" w:cs="Times New Roman" w:hint="default"/>
      </w:rPr>
    </w:lvl>
    <w:lvl w:ilvl="1" w:tplc="D81EA622">
      <w:start w:val="1"/>
      <w:numFmt w:val="bullet"/>
      <w:lvlText w:val="o"/>
      <w:lvlJc w:val="left"/>
      <w:pPr>
        <w:ind w:left="1440" w:hanging="360"/>
      </w:pPr>
      <w:rPr>
        <w:rFonts w:ascii="Courier New" w:hAnsi="Courier New" w:cs="Courier New" w:hint="default"/>
      </w:rPr>
    </w:lvl>
    <w:lvl w:ilvl="2" w:tplc="10668E3A">
      <w:start w:val="1"/>
      <w:numFmt w:val="bullet"/>
      <w:lvlText w:val=""/>
      <w:lvlJc w:val="left"/>
      <w:pPr>
        <w:ind w:left="2160" w:hanging="360"/>
      </w:pPr>
      <w:rPr>
        <w:rFonts w:ascii="Wingdings" w:hAnsi="Wingdings" w:hint="default"/>
      </w:rPr>
    </w:lvl>
    <w:lvl w:ilvl="3" w:tplc="D908C146">
      <w:start w:val="1"/>
      <w:numFmt w:val="bullet"/>
      <w:lvlText w:val=""/>
      <w:lvlJc w:val="left"/>
      <w:pPr>
        <w:ind w:left="2880" w:hanging="360"/>
      </w:pPr>
      <w:rPr>
        <w:rFonts w:ascii="Symbol" w:hAnsi="Symbol" w:hint="default"/>
      </w:rPr>
    </w:lvl>
    <w:lvl w:ilvl="4" w:tplc="4FA6EC4E">
      <w:start w:val="1"/>
      <w:numFmt w:val="bullet"/>
      <w:lvlText w:val="o"/>
      <w:lvlJc w:val="left"/>
      <w:pPr>
        <w:ind w:left="3600" w:hanging="360"/>
      </w:pPr>
      <w:rPr>
        <w:rFonts w:ascii="Courier New" w:hAnsi="Courier New" w:cs="Courier New" w:hint="default"/>
      </w:rPr>
    </w:lvl>
    <w:lvl w:ilvl="5" w:tplc="FB44F346">
      <w:start w:val="1"/>
      <w:numFmt w:val="bullet"/>
      <w:lvlText w:val=""/>
      <w:lvlJc w:val="left"/>
      <w:pPr>
        <w:ind w:left="4320" w:hanging="360"/>
      </w:pPr>
      <w:rPr>
        <w:rFonts w:ascii="Wingdings" w:hAnsi="Wingdings" w:hint="default"/>
      </w:rPr>
    </w:lvl>
    <w:lvl w:ilvl="6" w:tplc="7C7647D6">
      <w:start w:val="1"/>
      <w:numFmt w:val="bullet"/>
      <w:lvlText w:val=""/>
      <w:lvlJc w:val="left"/>
      <w:pPr>
        <w:ind w:left="5040" w:hanging="360"/>
      </w:pPr>
      <w:rPr>
        <w:rFonts w:ascii="Symbol" w:hAnsi="Symbol" w:hint="default"/>
      </w:rPr>
    </w:lvl>
    <w:lvl w:ilvl="7" w:tplc="30104E2A">
      <w:start w:val="1"/>
      <w:numFmt w:val="bullet"/>
      <w:lvlText w:val="o"/>
      <w:lvlJc w:val="left"/>
      <w:pPr>
        <w:ind w:left="5760" w:hanging="360"/>
      </w:pPr>
      <w:rPr>
        <w:rFonts w:ascii="Courier New" w:hAnsi="Courier New" w:cs="Courier New" w:hint="default"/>
      </w:rPr>
    </w:lvl>
    <w:lvl w:ilvl="8" w:tplc="12D02BBA">
      <w:start w:val="1"/>
      <w:numFmt w:val="bullet"/>
      <w:lvlText w:val=""/>
      <w:lvlJc w:val="left"/>
      <w:pPr>
        <w:ind w:left="6480" w:hanging="360"/>
      </w:pPr>
      <w:rPr>
        <w:rFonts w:ascii="Wingdings" w:hAnsi="Wingdings" w:hint="default"/>
      </w:rPr>
    </w:lvl>
  </w:abstractNum>
  <w:abstractNum w:abstractNumId="18" w15:restartNumberingAfterBreak="0">
    <w:nsid w:val="7F187E78"/>
    <w:multiLevelType w:val="multilevel"/>
    <w:tmpl w:val="923231DE"/>
    <w:styleLink w:val="11"/>
    <w:lvl w:ilvl="0">
      <w:start w:val="3"/>
      <w:numFmt w:val="decimal"/>
      <w:pStyle w:val="11"/>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6"/>
  </w:num>
  <w:num w:numId="3">
    <w:abstractNumId w:val="14"/>
  </w:num>
  <w:num w:numId="4">
    <w:abstractNumId w:val="12"/>
  </w:num>
  <w:num w:numId="5">
    <w:abstractNumId w:val="0"/>
  </w:num>
  <w:num w:numId="6">
    <w:abstractNumId w:val="18"/>
  </w:num>
  <w:num w:numId="7">
    <w:abstractNumId w:val="1"/>
  </w:num>
  <w:num w:numId="8">
    <w:abstractNumId w:val="17"/>
  </w:num>
  <w:num w:numId="9">
    <w:abstractNumId w:val="4"/>
  </w:num>
  <w:num w:numId="10">
    <w:abstractNumId w:val="11"/>
  </w:num>
  <w:num w:numId="11">
    <w:abstractNumId w:val="16"/>
  </w:num>
  <w:num w:numId="12">
    <w:abstractNumId w:val="8"/>
  </w:num>
  <w:num w:numId="13">
    <w:abstractNumId w:val="1"/>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b w:val="0"/>
          <w:i w:val="0"/>
          <w:iCs/>
        </w:rPr>
      </w:lvl>
    </w:lvlOverride>
    <w:lvlOverride w:ilvl="3">
      <w:lvl w:ilvl="3">
        <w:start w:val="1"/>
        <w:numFmt w:val="decimal"/>
        <w:pStyle w:val="40"/>
        <w:isLgl/>
        <w:suff w:val="space"/>
        <w:lvlText w:val="%1.%2.%3.%4."/>
        <w:lvlJc w:val="left"/>
        <w:pPr>
          <w:ind w:left="0" w:firstLine="709"/>
        </w:pPr>
        <w:rPr>
          <w:rFonts w:hint="default"/>
          <w:b w:val="0"/>
          <w:i w:val="0"/>
        </w:rPr>
      </w:lvl>
    </w:lvlOverride>
  </w:num>
  <w:num w:numId="14">
    <w:abstractNumId w:val="3"/>
  </w:num>
  <w:num w:numId="15">
    <w:abstractNumId w:val="1"/>
    <w:lvlOverride w:ilvl="0">
      <w:lvl w:ilvl="0">
        <w:start w:val="1"/>
        <w:numFmt w:val="decimal"/>
        <w:pStyle w:val="1"/>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0" w:firstLine="709"/>
        </w:pPr>
        <w:rPr>
          <w:rFonts w:hint="default"/>
          <w:b/>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6">
    <w:abstractNumId w:val="1"/>
    <w:lvlOverride w:ilvl="0">
      <w:lvl w:ilvl="0">
        <w:start w:val="1"/>
        <w:numFmt w:val="decimal"/>
        <w:pStyle w:val="1"/>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0" w:firstLine="709"/>
        </w:pPr>
        <w:rPr>
          <w:rFonts w:hint="default"/>
          <w:b/>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7">
    <w:abstractNumId w:val="13"/>
  </w:num>
  <w:num w:numId="18">
    <w:abstractNumId w:val="10"/>
  </w:num>
  <w:num w:numId="19">
    <w:abstractNumId w:val="9"/>
  </w:num>
  <w:num w:numId="20">
    <w:abstractNumId w:val="15"/>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F2"/>
    <w:rsid w:val="00036EE2"/>
    <w:rsid w:val="00051E86"/>
    <w:rsid w:val="000E3718"/>
    <w:rsid w:val="000F5B77"/>
    <w:rsid w:val="00112112"/>
    <w:rsid w:val="00146C94"/>
    <w:rsid w:val="001A0350"/>
    <w:rsid w:val="001C177B"/>
    <w:rsid w:val="00201179"/>
    <w:rsid w:val="00201D95"/>
    <w:rsid w:val="00250867"/>
    <w:rsid w:val="002F45F4"/>
    <w:rsid w:val="003423ED"/>
    <w:rsid w:val="003C7858"/>
    <w:rsid w:val="004D2966"/>
    <w:rsid w:val="004F3984"/>
    <w:rsid w:val="005423F9"/>
    <w:rsid w:val="005D279D"/>
    <w:rsid w:val="005D5E39"/>
    <w:rsid w:val="005E4416"/>
    <w:rsid w:val="00606818"/>
    <w:rsid w:val="006A71BF"/>
    <w:rsid w:val="006A7B38"/>
    <w:rsid w:val="006F2CF6"/>
    <w:rsid w:val="00715328"/>
    <w:rsid w:val="007541B1"/>
    <w:rsid w:val="007C17CE"/>
    <w:rsid w:val="00845EA4"/>
    <w:rsid w:val="008D753B"/>
    <w:rsid w:val="008F2845"/>
    <w:rsid w:val="009039A3"/>
    <w:rsid w:val="009C23F2"/>
    <w:rsid w:val="009C70E3"/>
    <w:rsid w:val="009E0A08"/>
    <w:rsid w:val="009F4485"/>
    <w:rsid w:val="00A05EAE"/>
    <w:rsid w:val="00A10584"/>
    <w:rsid w:val="00A22B89"/>
    <w:rsid w:val="00AB513D"/>
    <w:rsid w:val="00AD0058"/>
    <w:rsid w:val="00AE7706"/>
    <w:rsid w:val="00B86232"/>
    <w:rsid w:val="00C848CD"/>
    <w:rsid w:val="00C85543"/>
    <w:rsid w:val="00CD2540"/>
    <w:rsid w:val="00D16750"/>
    <w:rsid w:val="00DC2B24"/>
    <w:rsid w:val="00E011A2"/>
    <w:rsid w:val="00E16EE5"/>
    <w:rsid w:val="00EC2184"/>
    <w:rsid w:val="00EC6AC2"/>
    <w:rsid w:val="00EE738C"/>
    <w:rsid w:val="00F1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7901"/>
  <w15:docId w15:val="{9A9D0056-6C78-4776-9959-0240C6E6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rFonts w:eastAsia="Times New Roman" w:cs="Times New Roman"/>
      <w:sz w:val="26"/>
      <w:szCs w:val="24"/>
    </w:rPr>
  </w:style>
  <w:style w:type="paragraph" w:styleId="12">
    <w:name w:val="heading 1"/>
    <w:basedOn w:val="a5"/>
    <w:next w:val="a5"/>
    <w:link w:val="13"/>
    <w:uiPriority w:val="9"/>
    <w:qFormat/>
    <w:pPr>
      <w:widowControl w:val="0"/>
      <w:outlineLvl w:val="0"/>
    </w:pPr>
    <w:rPr>
      <w:rFonts w:ascii="Cambria" w:hAnsi="Cambria"/>
      <w:b/>
      <w:bCs/>
      <w:sz w:val="32"/>
      <w:szCs w:val="32"/>
    </w:rPr>
  </w:style>
  <w:style w:type="paragraph" w:styleId="22">
    <w:name w:val="heading 2"/>
    <w:basedOn w:val="a5"/>
    <w:next w:val="a5"/>
    <w:link w:val="23"/>
    <w:pPr>
      <w:keepNext/>
      <w:keepLines/>
      <w:spacing w:before="200"/>
      <w:contextualSpacing/>
      <w:outlineLvl w:val="1"/>
    </w:pPr>
    <w:rPr>
      <w:rFonts w:eastAsia="Trebuchet MS"/>
      <w:b/>
    </w:rPr>
  </w:style>
  <w:style w:type="paragraph" w:styleId="31">
    <w:name w:val="heading 3"/>
    <w:basedOn w:val="a5"/>
    <w:next w:val="a5"/>
    <w:link w:val="32"/>
    <w:pPr>
      <w:keepNext/>
      <w:keepLines/>
      <w:spacing w:before="160"/>
      <w:contextualSpacing/>
      <w:outlineLvl w:val="2"/>
    </w:pPr>
    <w:rPr>
      <w:rFonts w:eastAsia="Trebuchet MS"/>
      <w:b/>
      <w:i/>
    </w:rPr>
  </w:style>
  <w:style w:type="paragraph" w:styleId="4">
    <w:name w:val="heading 4"/>
    <w:basedOn w:val="a5"/>
    <w:next w:val="a5"/>
    <w:link w:val="41"/>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5"/>
    <w:next w:val="a5"/>
    <w:link w:val="51"/>
    <w:pPr>
      <w:keepNext/>
      <w:keepLines/>
      <w:spacing w:before="160"/>
      <w:contextualSpacing/>
      <w:outlineLvl w:val="4"/>
    </w:pPr>
    <w:rPr>
      <w:rFonts w:ascii="Trebuchet MS" w:eastAsia="Trebuchet MS" w:hAnsi="Trebuchet MS" w:cs="Trebuchet MS"/>
      <w:color w:val="666666"/>
    </w:rPr>
  </w:style>
  <w:style w:type="paragraph" w:styleId="60">
    <w:name w:val="heading 6"/>
    <w:basedOn w:val="a5"/>
    <w:next w:val="a5"/>
    <w:link w:val="61"/>
    <w:pPr>
      <w:keepNext/>
      <w:keepLines/>
      <w:spacing w:before="160"/>
      <w:contextualSpacing/>
      <w:outlineLvl w:val="5"/>
    </w:pPr>
    <w:rPr>
      <w:rFonts w:ascii="Trebuchet MS" w:eastAsia="Trebuchet MS" w:hAnsi="Trebuchet MS" w:cs="Trebuchet MS"/>
      <w:i/>
      <w:color w:val="666666"/>
    </w:rPr>
  </w:style>
  <w:style w:type="paragraph" w:styleId="7">
    <w:name w:val="heading 7"/>
    <w:basedOn w:val="a5"/>
    <w:next w:val="a5"/>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5"/>
    <w:next w:val="a5"/>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5"/>
    <w:next w:val="a5"/>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
    <w:rPr>
      <w:rFonts w:ascii="Arial" w:eastAsia="Arial" w:hAnsi="Arial" w:cs="Arial"/>
      <w:sz w:val="40"/>
      <w:szCs w:val="40"/>
    </w:rPr>
  </w:style>
  <w:style w:type="character" w:customStyle="1" w:styleId="23">
    <w:name w:val="Заголовок 2 Знак"/>
    <w:basedOn w:val="a6"/>
    <w:link w:val="22"/>
    <w:uiPriority w:val="9"/>
    <w:rPr>
      <w:rFonts w:ascii="Arial" w:eastAsia="Arial" w:hAnsi="Arial" w:cs="Arial"/>
      <w:sz w:val="34"/>
    </w:rPr>
  </w:style>
  <w:style w:type="character" w:customStyle="1" w:styleId="32">
    <w:name w:val="Заголовок 3 Знак"/>
    <w:basedOn w:val="a6"/>
    <w:link w:val="31"/>
    <w:uiPriority w:val="9"/>
    <w:rPr>
      <w:rFonts w:ascii="Arial" w:eastAsia="Arial" w:hAnsi="Arial" w:cs="Arial"/>
      <w:sz w:val="30"/>
      <w:szCs w:val="30"/>
    </w:rPr>
  </w:style>
  <w:style w:type="character" w:customStyle="1" w:styleId="41">
    <w:name w:val="Заголовок 4 Знак"/>
    <w:basedOn w:val="a6"/>
    <w:link w:val="4"/>
    <w:uiPriority w:val="9"/>
    <w:rPr>
      <w:rFonts w:ascii="Arial" w:eastAsia="Arial" w:hAnsi="Arial" w:cs="Arial"/>
      <w:b/>
      <w:bCs/>
      <w:sz w:val="26"/>
      <w:szCs w:val="26"/>
    </w:rPr>
  </w:style>
  <w:style w:type="character" w:customStyle="1" w:styleId="51">
    <w:name w:val="Заголовок 5 Знак"/>
    <w:basedOn w:val="a6"/>
    <w:link w:val="5"/>
    <w:uiPriority w:val="9"/>
    <w:rPr>
      <w:rFonts w:ascii="Arial" w:eastAsia="Arial" w:hAnsi="Arial" w:cs="Arial"/>
      <w:b/>
      <w:bCs/>
      <w:sz w:val="24"/>
      <w:szCs w:val="24"/>
    </w:rPr>
  </w:style>
  <w:style w:type="character" w:customStyle="1" w:styleId="61">
    <w:name w:val="Заголовок 6 Знак"/>
    <w:basedOn w:val="a6"/>
    <w:link w:val="60"/>
    <w:uiPriority w:val="9"/>
    <w:rPr>
      <w:rFonts w:ascii="Arial" w:eastAsia="Arial" w:hAnsi="Arial" w:cs="Arial"/>
      <w:b/>
      <w:bCs/>
      <w:sz w:val="22"/>
      <w:szCs w:val="22"/>
    </w:rPr>
  </w:style>
  <w:style w:type="character" w:customStyle="1" w:styleId="70">
    <w:name w:val="Заголовок 7 Знак"/>
    <w:basedOn w:val="a6"/>
    <w:link w:val="7"/>
    <w:uiPriority w:val="9"/>
    <w:rPr>
      <w:rFonts w:ascii="Arial" w:eastAsia="Arial" w:hAnsi="Arial" w:cs="Arial"/>
      <w:b/>
      <w:bCs/>
      <w:i/>
      <w:iCs/>
      <w:sz w:val="22"/>
      <w:szCs w:val="22"/>
    </w:rPr>
  </w:style>
  <w:style w:type="character" w:customStyle="1" w:styleId="80">
    <w:name w:val="Заголовок 8 Знак"/>
    <w:basedOn w:val="a6"/>
    <w:link w:val="8"/>
    <w:uiPriority w:val="9"/>
    <w:rPr>
      <w:rFonts w:ascii="Arial" w:eastAsia="Arial" w:hAnsi="Arial" w:cs="Arial"/>
      <w:i/>
      <w:iCs/>
      <w:sz w:val="22"/>
      <w:szCs w:val="22"/>
    </w:rPr>
  </w:style>
  <w:style w:type="character" w:customStyle="1" w:styleId="90">
    <w:name w:val="Заголовок 9 Знак"/>
    <w:basedOn w:val="a6"/>
    <w:link w:val="9"/>
    <w:uiPriority w:val="9"/>
    <w:rPr>
      <w:rFonts w:ascii="Arial" w:eastAsia="Arial" w:hAnsi="Arial" w:cs="Arial"/>
      <w:i/>
      <w:iCs/>
      <w:sz w:val="21"/>
      <w:szCs w:val="21"/>
    </w:rPr>
  </w:style>
  <w:style w:type="paragraph" w:styleId="a9">
    <w:name w:val="No Spacing"/>
    <w:uiPriority w:val="1"/>
    <w:qFormat/>
    <w:pPr>
      <w:spacing w:line="240" w:lineRule="auto"/>
    </w:pPr>
  </w:style>
  <w:style w:type="character" w:customStyle="1" w:styleId="aa">
    <w:name w:val="Заголовок Знак"/>
    <w:basedOn w:val="a6"/>
    <w:link w:val="ab"/>
    <w:uiPriority w:val="10"/>
    <w:rPr>
      <w:sz w:val="48"/>
      <w:szCs w:val="48"/>
    </w:rPr>
  </w:style>
  <w:style w:type="character" w:customStyle="1" w:styleId="ac">
    <w:name w:val="Подзаголовок Знак"/>
    <w:basedOn w:val="a6"/>
    <w:link w:val="ad"/>
    <w:uiPriority w:val="11"/>
    <w:rPr>
      <w:sz w:val="24"/>
      <w:szCs w:val="24"/>
    </w:rPr>
  </w:style>
  <w:style w:type="paragraph" w:styleId="24">
    <w:name w:val="Quote"/>
    <w:basedOn w:val="a5"/>
    <w:next w:val="a5"/>
    <w:link w:val="25"/>
    <w:uiPriority w:val="29"/>
    <w:qFormat/>
    <w:pPr>
      <w:ind w:left="720" w:right="720"/>
    </w:pPr>
    <w:rPr>
      <w:i/>
    </w:rPr>
  </w:style>
  <w:style w:type="character" w:customStyle="1" w:styleId="25">
    <w:name w:val="Цитата 2 Знак"/>
    <w:link w:val="24"/>
    <w:uiPriority w:val="29"/>
    <w:rPr>
      <w:i/>
    </w:rPr>
  </w:style>
  <w:style w:type="paragraph" w:styleId="ae">
    <w:name w:val="Intense Quote"/>
    <w:basedOn w:val="a5"/>
    <w:next w:val="a5"/>
    <w:link w:val="a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link w:val="ae"/>
    <w:uiPriority w:val="30"/>
    <w:rPr>
      <w:i/>
    </w:rPr>
  </w:style>
  <w:style w:type="character" w:customStyle="1" w:styleId="HeaderChar">
    <w:name w:val="Header Char"/>
    <w:basedOn w:val="a6"/>
    <w:uiPriority w:val="99"/>
  </w:style>
  <w:style w:type="character" w:customStyle="1" w:styleId="FooterChar">
    <w:name w:val="Footer Char"/>
    <w:basedOn w:val="a6"/>
    <w:uiPriority w:val="99"/>
  </w:style>
  <w:style w:type="paragraph" w:styleId="af0">
    <w:name w:val="caption"/>
    <w:basedOn w:val="a5"/>
    <w:next w:val="a5"/>
    <w:link w:val="af1"/>
    <w:uiPriority w:val="35"/>
    <w:semiHidden/>
    <w:unhideWhenUsed/>
    <w:qFormat/>
    <w:rPr>
      <w:b/>
      <w:bCs/>
      <w:color w:val="4F81BD" w:themeColor="accent1"/>
      <w:sz w:val="18"/>
      <w:szCs w:val="18"/>
    </w:rPr>
  </w:style>
  <w:style w:type="character" w:customStyle="1" w:styleId="af1">
    <w:name w:val="Название объекта Знак"/>
    <w:basedOn w:val="a6"/>
    <w:link w:val="af0"/>
    <w:uiPriority w:val="35"/>
    <w:rPr>
      <w:b/>
      <w:bCs/>
      <w:color w:val="4F81BD" w:themeColor="accent1"/>
      <w:sz w:val="18"/>
      <w:szCs w:val="18"/>
    </w:rPr>
  </w:style>
  <w:style w:type="table" w:customStyle="1" w:styleId="TableGridLight">
    <w:name w:val="Table Grid Light"/>
    <w:basedOn w:val="a7"/>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7"/>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7"/>
    <w:uiPriority w:val="59"/>
    <w:pPr>
      <w:spacing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7"/>
    <w:uiPriority w:val="99"/>
    <w:pPr>
      <w:spacing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7"/>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7"/>
    <w:uiPriority w:val="99"/>
    <w:pPr>
      <w:spacing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7"/>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7"/>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7"/>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7"/>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7"/>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7"/>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7"/>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7"/>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7"/>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7"/>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7"/>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7"/>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7"/>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7"/>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7"/>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7"/>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7"/>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7"/>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7"/>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7"/>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7"/>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7"/>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7"/>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7"/>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7"/>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7"/>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7"/>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7"/>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7"/>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7"/>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7"/>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7"/>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7"/>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7"/>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7"/>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7"/>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7"/>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7"/>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7"/>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7"/>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7"/>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7"/>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7"/>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7"/>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7"/>
    <w:uiPriority w:val="99"/>
    <w:pPr>
      <w:spacing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pPr>
      <w:spacing w:line="240" w:lineRule="auto"/>
    </w:pPr>
    <w:tblPr>
      <w:tblStyleRowBandSize w:val="1"/>
      <w:tblStyleColBandSize w:val="1"/>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7"/>
    <w:uiPriority w:val="99"/>
    <w:pPr>
      <w:spacing w:line="240" w:lineRule="auto"/>
    </w:pPr>
    <w:tblPr>
      <w:tblStyleRowBandSize w:val="1"/>
      <w:tblStyleColBandSize w:val="1"/>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7"/>
    <w:uiPriority w:val="99"/>
    <w:pPr>
      <w:spacing w:line="240" w:lineRule="auto"/>
    </w:pPr>
    <w:tblPr>
      <w:tblStyleRowBandSize w:val="1"/>
      <w:tblStyleColBandSize w:val="1"/>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7"/>
    <w:uiPriority w:val="99"/>
    <w:pPr>
      <w:spacing w:line="240" w:lineRule="auto"/>
    </w:pPr>
    <w:tblPr>
      <w:tblStyleRowBandSize w:val="1"/>
      <w:tblStyleColBandSize w:val="1"/>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7"/>
    <w:uiPriority w:val="99"/>
    <w:pPr>
      <w:spacing w:line="240" w:lineRule="auto"/>
    </w:pPr>
    <w:tblPr>
      <w:tblStyleRowBandSize w:val="1"/>
      <w:tblStyleColBandSize w:val="1"/>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7"/>
    <w:uiPriority w:val="99"/>
    <w:pPr>
      <w:spacing w:line="240" w:lineRule="auto"/>
    </w:pPr>
    <w:tblPr>
      <w:tblStyleRowBandSize w:val="1"/>
      <w:tblStyleColBandSize w:val="1"/>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7"/>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7"/>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7"/>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7"/>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7"/>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7"/>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7"/>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7"/>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7"/>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7"/>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7"/>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7"/>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7"/>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7"/>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7"/>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7"/>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7"/>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7"/>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7"/>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7"/>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7"/>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7"/>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7"/>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7"/>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7"/>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7"/>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7"/>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7"/>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7"/>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7"/>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7"/>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7"/>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7"/>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7"/>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7"/>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7"/>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7"/>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7"/>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7"/>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7"/>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7"/>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7"/>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7"/>
    <w:uiPriority w:val="99"/>
    <w:pPr>
      <w:spacing w:line="240" w:lineRule="auto"/>
    </w:pPr>
    <w:rPr>
      <w:color w:val="40404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7"/>
    <w:uiPriority w:val="99"/>
    <w:pPr>
      <w:spacing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pPr>
      <w:spacing w:line="240" w:lineRule="auto"/>
    </w:pPr>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7"/>
    <w:uiPriority w:val="99"/>
    <w:pPr>
      <w:spacing w:line="240" w:lineRule="auto"/>
    </w:pPr>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7"/>
    <w:uiPriority w:val="99"/>
    <w:pPr>
      <w:spacing w:line="240" w:lineRule="auto"/>
    </w:pPr>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7"/>
    <w:uiPriority w:val="99"/>
    <w:pPr>
      <w:spacing w:line="240" w:lineRule="auto"/>
    </w:pPr>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7"/>
    <w:uiPriority w:val="99"/>
    <w:pPr>
      <w:spacing w:line="240" w:lineRule="auto"/>
    </w:pPr>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7"/>
    <w:uiPriority w:val="99"/>
    <w:pPr>
      <w:spacing w:line="240" w:lineRule="auto"/>
    </w:pPr>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7"/>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7"/>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7"/>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7"/>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7"/>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7"/>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link w:val="af3"/>
    <w:uiPriority w:val="99"/>
    <w:unhideWhenUsed/>
    <w:rPr>
      <w:color w:val="0000FF" w:themeColor="hyperlink"/>
      <w:u w:val="single"/>
    </w:rPr>
  </w:style>
  <w:style w:type="character" w:customStyle="1" w:styleId="FootnoteTextChar">
    <w:name w:val="Footnote Text Char"/>
    <w:uiPriority w:val="99"/>
    <w:rPr>
      <w:sz w:val="18"/>
    </w:rPr>
  </w:style>
  <w:style w:type="paragraph" w:styleId="af4">
    <w:name w:val="endnote text"/>
    <w:basedOn w:val="a5"/>
    <w:link w:val="af5"/>
    <w:uiPriority w:val="99"/>
    <w:semiHidden/>
    <w:unhideWhenUsed/>
    <w:pPr>
      <w:spacing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6"/>
    <w:uiPriority w:val="99"/>
    <w:semiHidden/>
    <w:unhideWhenUsed/>
    <w:rPr>
      <w:vertAlign w:val="superscript"/>
    </w:rPr>
  </w:style>
  <w:style w:type="paragraph" w:styleId="15">
    <w:name w:val="toc 1"/>
    <w:basedOn w:val="a5"/>
    <w:next w:val="a5"/>
    <w:uiPriority w:val="39"/>
    <w:unhideWhenUsed/>
    <w:pPr>
      <w:spacing w:after="57"/>
    </w:pPr>
  </w:style>
  <w:style w:type="paragraph" w:styleId="27">
    <w:name w:val="toc 2"/>
    <w:basedOn w:val="a5"/>
    <w:next w:val="a5"/>
    <w:uiPriority w:val="39"/>
    <w:unhideWhenUsed/>
    <w:pPr>
      <w:spacing w:after="57"/>
      <w:ind w:left="283"/>
    </w:pPr>
  </w:style>
  <w:style w:type="paragraph" w:styleId="34">
    <w:name w:val="toc 3"/>
    <w:basedOn w:val="a5"/>
    <w:next w:val="a5"/>
    <w:uiPriority w:val="39"/>
    <w:unhideWhenUsed/>
    <w:pPr>
      <w:spacing w:after="57"/>
      <w:ind w:left="567"/>
    </w:pPr>
  </w:style>
  <w:style w:type="paragraph" w:styleId="43">
    <w:name w:val="toc 4"/>
    <w:basedOn w:val="a5"/>
    <w:next w:val="a5"/>
    <w:uiPriority w:val="39"/>
    <w:unhideWhenUsed/>
    <w:pPr>
      <w:spacing w:after="57"/>
      <w:ind w:left="850"/>
    </w:pPr>
  </w:style>
  <w:style w:type="paragraph" w:styleId="53">
    <w:name w:val="toc 5"/>
    <w:basedOn w:val="a5"/>
    <w:next w:val="a5"/>
    <w:uiPriority w:val="39"/>
    <w:unhideWhenUsed/>
    <w:pPr>
      <w:spacing w:after="57"/>
      <w:ind w:left="1134"/>
    </w:pPr>
  </w:style>
  <w:style w:type="paragraph" w:styleId="62">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f7">
    <w:name w:val="TOC Heading"/>
    <w:link w:val="af8"/>
    <w:uiPriority w:val="39"/>
    <w:unhideWhenUsed/>
  </w:style>
  <w:style w:type="paragraph" w:styleId="af9">
    <w:name w:val="table of figures"/>
    <w:basedOn w:val="a5"/>
    <w:next w:val="a5"/>
    <w:link w:val="afa"/>
    <w:uiPriority w:val="99"/>
    <w:unhideWhenUsed/>
  </w:style>
  <w:style w:type="paragraph" w:styleId="ab">
    <w:name w:val="Title"/>
    <w:basedOn w:val="a5"/>
    <w:next w:val="a5"/>
    <w:link w:val="aa"/>
    <w:pPr>
      <w:keepNext/>
      <w:keepLines/>
      <w:contextualSpacing/>
    </w:pPr>
    <w:rPr>
      <w:rFonts w:ascii="Trebuchet MS" w:eastAsia="Trebuchet MS" w:hAnsi="Trebuchet MS" w:cs="Trebuchet MS"/>
      <w:sz w:val="42"/>
    </w:rPr>
  </w:style>
  <w:style w:type="paragraph" w:styleId="ad">
    <w:name w:val="Subtitle"/>
    <w:basedOn w:val="a5"/>
    <w:next w:val="a5"/>
    <w:link w:val="ac"/>
    <w:pPr>
      <w:keepNext/>
      <w:keepLines/>
      <w:spacing w:after="200"/>
      <w:contextualSpacing/>
    </w:pPr>
    <w:rPr>
      <w:rFonts w:ascii="Trebuchet MS" w:eastAsia="Trebuchet MS" w:hAnsi="Trebuchet MS" w:cs="Trebuchet MS"/>
      <w:i/>
      <w:color w:val="666666"/>
    </w:rPr>
  </w:style>
  <w:style w:type="character" w:customStyle="1" w:styleId="afb">
    <w:name w:val="Гипертекстовая ссылка"/>
    <w:basedOn w:val="a6"/>
    <w:uiPriority w:val="99"/>
    <w:rPr>
      <w:rFonts w:cs="Times New Roman"/>
      <w:b w:val="0"/>
      <w:color w:val="106BBE"/>
    </w:rPr>
  </w:style>
  <w:style w:type="paragraph" w:customStyle="1" w:styleId="afc">
    <w:name w:val="ТИТУЛ (КС)"/>
    <w:basedOn w:val="a5"/>
    <w:link w:val="afd"/>
    <w:pPr>
      <w:spacing w:before="100"/>
      <w:jc w:val="center"/>
    </w:pPr>
    <w:rPr>
      <w:b/>
    </w:rPr>
  </w:style>
  <w:style w:type="character" w:styleId="afe">
    <w:name w:val="Book Title"/>
    <w:link w:val="aff"/>
    <w:uiPriority w:val="33"/>
    <w:qFormat/>
    <w:rPr>
      <w:b/>
      <w:bCs/>
      <w:sz w:val="28"/>
      <w:szCs w:val="28"/>
    </w:rPr>
  </w:style>
  <w:style w:type="paragraph" w:customStyle="1" w:styleId="16">
    <w:name w:val="Заголовок 1 (КейС)"/>
    <w:basedOn w:val="a5"/>
    <w:pPr>
      <w:keepNext/>
      <w:spacing w:before="240" w:after="60"/>
      <w:jc w:val="left"/>
      <w:outlineLvl w:val="0"/>
    </w:pPr>
    <w:rPr>
      <w:b/>
      <w:bCs/>
      <w:caps/>
    </w:rPr>
  </w:style>
  <w:style w:type="paragraph" w:styleId="aff0">
    <w:name w:val="header"/>
    <w:basedOn w:val="a5"/>
    <w:link w:val="aff1"/>
    <w:uiPriority w:val="99"/>
    <w:unhideWhenUsed/>
    <w:pPr>
      <w:tabs>
        <w:tab w:val="center" w:pos="4677"/>
        <w:tab w:val="right" w:pos="9355"/>
      </w:tabs>
    </w:pPr>
  </w:style>
  <w:style w:type="character" w:customStyle="1" w:styleId="aff1">
    <w:name w:val="Верхний колонтитул Знак"/>
    <w:link w:val="aff0"/>
    <w:uiPriority w:val="99"/>
    <w:rPr>
      <w:rFonts w:eastAsia="Times New Roman" w:cs="Times New Roman"/>
      <w:szCs w:val="24"/>
    </w:rPr>
  </w:style>
  <w:style w:type="paragraph" w:styleId="aff2">
    <w:name w:val="footer"/>
    <w:basedOn w:val="a5"/>
    <w:link w:val="aff3"/>
    <w:uiPriority w:val="99"/>
    <w:unhideWhenUsed/>
    <w:pPr>
      <w:tabs>
        <w:tab w:val="center" w:pos="4677"/>
        <w:tab w:val="right" w:pos="9355"/>
      </w:tabs>
    </w:pPr>
  </w:style>
  <w:style w:type="character" w:customStyle="1" w:styleId="aff3">
    <w:name w:val="Нижний колонтитул Знак"/>
    <w:link w:val="aff2"/>
    <w:uiPriority w:val="99"/>
    <w:rPr>
      <w:rFonts w:eastAsia="Times New Roman" w:cs="Times New Roman"/>
      <w:szCs w:val="24"/>
    </w:rPr>
  </w:style>
  <w:style w:type="paragraph" w:styleId="aff4">
    <w:name w:val="List Paragraph"/>
    <w:basedOn w:val="a5"/>
    <w:link w:val="aff5"/>
    <w:uiPriority w:val="34"/>
    <w:qFormat/>
    <w:pPr>
      <w:ind w:left="720"/>
      <w:contextualSpacing/>
    </w:pPr>
  </w:style>
  <w:style w:type="paragraph" w:customStyle="1" w:styleId="a1">
    <w:name w:val="Список маркер (КейС)"/>
    <w:basedOn w:val="a5"/>
    <w:pPr>
      <w:numPr>
        <w:numId w:val="9"/>
      </w:numPr>
    </w:pPr>
  </w:style>
  <w:style w:type="table" w:styleId="aff6">
    <w:name w:val="Table Grid"/>
    <w:basedOn w:val="a7"/>
    <w:link w:val="aff7"/>
    <w:uiPriority w:val="59"/>
    <w:rPr>
      <w:rFonts w:eastAsia="Times New Roman" w:cs="Times New Roman"/>
    </w:rPr>
    <w:tblPr/>
  </w:style>
  <w:style w:type="character" w:styleId="aff8">
    <w:name w:val="annotation reference"/>
    <w:basedOn w:val="a6"/>
    <w:uiPriority w:val="99"/>
    <w:unhideWhenUsed/>
    <w:rPr>
      <w:sz w:val="16"/>
      <w:szCs w:val="16"/>
    </w:rPr>
  </w:style>
  <w:style w:type="paragraph" w:styleId="aff9">
    <w:name w:val="annotation text"/>
    <w:basedOn w:val="a5"/>
    <w:link w:val="affa"/>
    <w:uiPriority w:val="99"/>
    <w:unhideWhenUsed/>
    <w:rPr>
      <w:sz w:val="20"/>
      <w:szCs w:val="20"/>
    </w:rPr>
  </w:style>
  <w:style w:type="character" w:customStyle="1" w:styleId="affa">
    <w:name w:val="Текст примечания Знак"/>
    <w:basedOn w:val="a6"/>
    <w:link w:val="aff9"/>
    <w:uiPriority w:val="99"/>
    <w:rPr>
      <w:rFonts w:eastAsia="Times New Roman" w:cs="Times New Roman"/>
      <w:sz w:val="20"/>
      <w:szCs w:val="20"/>
    </w:rPr>
  </w:style>
  <w:style w:type="paragraph" w:styleId="affb">
    <w:name w:val="annotation subject"/>
    <w:basedOn w:val="aff9"/>
    <w:next w:val="aff9"/>
    <w:link w:val="affc"/>
    <w:uiPriority w:val="99"/>
    <w:semiHidden/>
    <w:unhideWhenUsed/>
    <w:rPr>
      <w:b/>
      <w:bCs/>
    </w:rPr>
  </w:style>
  <w:style w:type="character" w:customStyle="1" w:styleId="affc">
    <w:name w:val="Тема примечания Знак"/>
    <w:basedOn w:val="affa"/>
    <w:link w:val="affb"/>
    <w:uiPriority w:val="99"/>
    <w:semiHidden/>
    <w:rPr>
      <w:rFonts w:eastAsia="Times New Roman" w:cs="Times New Roman"/>
      <w:b/>
      <w:bCs/>
      <w:sz w:val="20"/>
      <w:szCs w:val="20"/>
    </w:rPr>
  </w:style>
  <w:style w:type="paragraph" w:styleId="affd">
    <w:name w:val="Balloon Text"/>
    <w:basedOn w:val="a5"/>
    <w:link w:val="affe"/>
    <w:uiPriority w:val="99"/>
    <w:semiHidden/>
    <w:unhideWhenUsed/>
    <w:rPr>
      <w:rFonts w:ascii="Tahoma" w:hAnsi="Tahoma" w:cs="Tahoma"/>
      <w:sz w:val="16"/>
      <w:szCs w:val="16"/>
    </w:rPr>
  </w:style>
  <w:style w:type="character" w:customStyle="1" w:styleId="affe">
    <w:name w:val="Текст выноски Знак"/>
    <w:basedOn w:val="a6"/>
    <w:link w:val="affd"/>
    <w:uiPriority w:val="99"/>
    <w:semiHidden/>
    <w:rPr>
      <w:rFonts w:ascii="Tahoma" w:eastAsia="Times New Roman" w:hAnsi="Tahoma" w:cs="Tahoma"/>
      <w:sz w:val="16"/>
      <w:szCs w:val="16"/>
    </w:rPr>
  </w:style>
  <w:style w:type="paragraph" w:customStyle="1" w:styleId="afff">
    <w:name w:val="Утверждение документа"/>
    <w:basedOn w:val="a5"/>
    <w:link w:val="afff0"/>
    <w:qFormat/>
    <w:pPr>
      <w:widowControl w:val="0"/>
      <w:tabs>
        <w:tab w:val="left" w:pos="720"/>
      </w:tabs>
      <w:ind w:left="4536"/>
      <w:jc w:val="right"/>
    </w:pPr>
    <w:rPr>
      <w:rFonts w:eastAsiaTheme="minorHAnsi" w:cs="Times New Roman CYR"/>
      <w:szCs w:val="28"/>
      <w:lang w:eastAsia="en-US"/>
    </w:rPr>
  </w:style>
  <w:style w:type="paragraph" w:customStyle="1" w:styleId="10">
    <w:name w:val="Нумерованный заголовок 1"/>
    <w:basedOn w:val="a5"/>
    <w:next w:val="a5"/>
    <w:qFormat/>
    <w:pPr>
      <w:keepNext/>
      <w:numPr>
        <w:numId w:val="1"/>
      </w:numPr>
      <w:jc w:val="center"/>
    </w:pPr>
    <w:rPr>
      <w:b/>
    </w:rPr>
  </w:style>
  <w:style w:type="table" w:customStyle="1" w:styleId="afff1">
    <w:name w:val="Текст в таблицах"/>
    <w:basedOn w:val="a7"/>
    <w:uiPriority w:val="99"/>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center"/>
      </w:pPr>
      <w:rPr>
        <w:rFonts w:ascii="Times New Roman" w:hAnsi="Times New Roman"/>
        <w:b/>
        <w:sz w:val="22"/>
      </w:rPr>
    </w:tblStylePr>
  </w:style>
  <w:style w:type="paragraph" w:customStyle="1" w:styleId="54">
    <w:name w:val="Большой список уровень 5"/>
    <w:basedOn w:val="44"/>
    <w:next w:val="50"/>
    <w:qFormat/>
    <w:pPr>
      <w:numPr>
        <w:ilvl w:val="4"/>
      </w:numPr>
      <w:ind w:firstLine="709"/>
    </w:pPr>
    <w:rPr>
      <w:i/>
    </w:rPr>
  </w:style>
  <w:style w:type="paragraph" w:customStyle="1" w:styleId="1">
    <w:name w:val="Большой список уровень 1"/>
    <w:basedOn w:val="a5"/>
    <w:next w:val="a5"/>
    <w:qFormat/>
    <w:pPr>
      <w:keepNext/>
      <w:numPr>
        <w:numId w:val="13"/>
      </w:numPr>
      <w:spacing w:before="360"/>
      <w:jc w:val="center"/>
    </w:pPr>
    <w:rPr>
      <w:b/>
      <w:bCs/>
      <w:caps/>
    </w:rPr>
  </w:style>
  <w:style w:type="paragraph" w:customStyle="1" w:styleId="2">
    <w:name w:val="Большой список уровень 2"/>
    <w:basedOn w:val="a5"/>
    <w:link w:val="28"/>
    <w:qFormat/>
    <w:pPr>
      <w:widowControl w:val="0"/>
      <w:numPr>
        <w:ilvl w:val="1"/>
        <w:numId w:val="13"/>
      </w:numPr>
    </w:pPr>
    <w:rPr>
      <w:rFonts w:eastAsiaTheme="minorHAnsi"/>
      <w:lang w:eastAsia="en-US"/>
    </w:rPr>
  </w:style>
  <w:style w:type="paragraph" w:customStyle="1" w:styleId="3">
    <w:name w:val="Большой список уровень 3"/>
    <w:basedOn w:val="2"/>
    <w:link w:val="35"/>
    <w:qFormat/>
    <w:pPr>
      <w:numPr>
        <w:ilvl w:val="2"/>
      </w:numPr>
    </w:pPr>
    <w:rPr>
      <w:rFonts w:cstheme="minorBidi"/>
    </w:rPr>
  </w:style>
  <w:style w:type="paragraph" w:customStyle="1" w:styleId="36">
    <w:name w:val="Стиль Большой список уровень 3 + полужирный Перед:  6 пт"/>
    <w:basedOn w:val="3"/>
    <w:pPr>
      <w:spacing w:before="120"/>
    </w:pPr>
    <w:rPr>
      <w:rFonts w:eastAsia="Times New Roman" w:cs="Times New Roman"/>
      <w:b/>
      <w:bCs/>
      <w:i/>
      <w:szCs w:val="20"/>
    </w:rPr>
  </w:style>
  <w:style w:type="paragraph" w:customStyle="1" w:styleId="44">
    <w:name w:val="Большой список уровень 4 + без курсива"/>
    <w:basedOn w:val="3"/>
    <w:link w:val="45"/>
    <w:qFormat/>
    <w:pPr>
      <w:numPr>
        <w:ilvl w:val="0"/>
        <w:numId w:val="0"/>
      </w:numPr>
      <w:ind w:firstLine="709"/>
    </w:pPr>
  </w:style>
  <w:style w:type="paragraph" w:customStyle="1" w:styleId="29">
    <w:name w:val="Большой список уровень 2 заголовок"/>
    <w:basedOn w:val="2"/>
    <w:pPr>
      <w:spacing w:before="160"/>
    </w:pPr>
    <w:rPr>
      <w:rFonts w:eastAsia="Times New Roman"/>
      <w:bCs/>
      <w:szCs w:val="20"/>
    </w:rPr>
  </w:style>
  <w:style w:type="character" w:customStyle="1" w:styleId="13">
    <w:name w:val="Заголовок 1 Знак"/>
    <w:link w:val="12"/>
    <w:uiPriority w:val="9"/>
    <w:rPr>
      <w:rFonts w:ascii="Cambria" w:eastAsia="Times New Roman" w:hAnsi="Cambria" w:cs="Times New Roman"/>
      <w:b/>
      <w:bCs/>
      <w:sz w:val="32"/>
      <w:szCs w:val="32"/>
    </w:rPr>
  </w:style>
  <w:style w:type="paragraph" w:customStyle="1" w:styleId="a2">
    <w:name w:val="Отступы элементов списка"/>
    <w:basedOn w:val="a5"/>
    <w:link w:val="afff2"/>
    <w:qFormat/>
    <w:pPr>
      <w:widowControl w:val="0"/>
      <w:numPr>
        <w:numId w:val="2"/>
      </w:numPr>
      <w:tabs>
        <w:tab w:val="left" w:pos="0"/>
      </w:tabs>
    </w:pPr>
    <w:rPr>
      <w:rFonts w:cs="Times New Roman CYR"/>
      <w:szCs w:val="28"/>
    </w:rPr>
  </w:style>
  <w:style w:type="character" w:customStyle="1" w:styleId="afff2">
    <w:name w:val="Отступы элементов списка Знак"/>
    <w:basedOn w:val="a6"/>
    <w:link w:val="a2"/>
    <w:rPr>
      <w:rFonts w:eastAsia="Times New Roman" w:cs="Times New Roman CYR"/>
    </w:rPr>
  </w:style>
  <w:style w:type="table" w:customStyle="1" w:styleId="17">
    <w:name w:val="Сетка таблицы1"/>
    <w:basedOn w:val="a7"/>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Стиль многоуровневый Первая строка:  125 см"/>
    <w:basedOn w:val="a8"/>
    <w:pPr>
      <w:numPr>
        <w:numId w:val="3"/>
      </w:numPr>
    </w:pPr>
  </w:style>
  <w:style w:type="numbering" w:customStyle="1" w:styleId="063076">
    <w:name w:val="Стиль многоуровневый Слева:  063 см Выступ:  076 см"/>
    <w:basedOn w:val="a8"/>
    <w:pPr>
      <w:numPr>
        <w:numId w:val="4"/>
      </w:numPr>
    </w:pPr>
  </w:style>
  <w:style w:type="numbering" w:customStyle="1" w:styleId="0630761">
    <w:name w:val="Стиль многоуровневый Слева:  063 см Выступ:  076 см1"/>
    <w:basedOn w:val="a8"/>
    <w:pPr>
      <w:numPr>
        <w:numId w:val="5"/>
      </w:numPr>
    </w:pPr>
  </w:style>
  <w:style w:type="numbering" w:customStyle="1" w:styleId="11">
    <w:name w:val="Стиль1"/>
    <w:link w:val="18"/>
    <w:uiPriority w:val="99"/>
    <w:pPr>
      <w:numPr>
        <w:numId w:val="6"/>
      </w:numPr>
    </w:pPr>
  </w:style>
  <w:style w:type="character" w:customStyle="1" w:styleId="afff0">
    <w:name w:val="Утверждение документа Знак"/>
    <w:basedOn w:val="a6"/>
    <w:link w:val="afff"/>
    <w:rPr>
      <w:rFonts w:eastAsiaTheme="minorHAnsi" w:cs="Times New Roman CYR"/>
      <w:i w:val="0"/>
      <w:lang w:eastAsia="en-US"/>
    </w:rPr>
  </w:style>
  <w:style w:type="paragraph" w:customStyle="1" w:styleId="1250">
    <w:name w:val="Стиль Первая строка:  125 см"/>
    <w:basedOn w:val="a5"/>
    <w:pPr>
      <w:ind w:firstLine="709"/>
    </w:pPr>
    <w:rPr>
      <w:szCs w:val="20"/>
    </w:rPr>
  </w:style>
  <w:style w:type="character" w:customStyle="1" w:styleId="afff3">
    <w:name w:val="Слово утверждения документа"/>
    <w:basedOn w:val="a6"/>
    <w:uiPriority w:val="1"/>
    <w:qFormat/>
    <w:rPr>
      <w:b w:val="0"/>
      <w:caps w:val="0"/>
    </w:rPr>
  </w:style>
  <w:style w:type="paragraph" w:customStyle="1" w:styleId="afff4">
    <w:name w:val="Абзац названия документа"/>
    <w:basedOn w:val="a5"/>
    <w:link w:val="afff5"/>
    <w:qFormat/>
    <w:pPr>
      <w:spacing w:before="360" w:after="360"/>
      <w:jc w:val="left"/>
    </w:pPr>
  </w:style>
  <w:style w:type="character" w:customStyle="1" w:styleId="afff5">
    <w:name w:val="Абзац названия документа Знак"/>
    <w:basedOn w:val="a6"/>
    <w:link w:val="afff4"/>
    <w:rPr>
      <w:rFonts w:eastAsia="Times New Roman" w:cs="Times New Roman"/>
      <w:b w:val="0"/>
      <w:i w:val="0"/>
      <w:caps w:val="0"/>
      <w:sz w:val="26"/>
      <w:szCs w:val="24"/>
    </w:rPr>
  </w:style>
  <w:style w:type="character" w:customStyle="1" w:styleId="apple-converted-space">
    <w:name w:val="apple-converted-space"/>
    <w:basedOn w:val="a6"/>
  </w:style>
  <w:style w:type="paragraph" w:styleId="afff6">
    <w:name w:val="footnote text"/>
    <w:basedOn w:val="a5"/>
    <w:link w:val="afff7"/>
    <w:uiPriority w:val="99"/>
    <w:semiHidden/>
    <w:unhideWhenUsed/>
    <w:pPr>
      <w:spacing w:line="240" w:lineRule="auto"/>
    </w:pPr>
    <w:rPr>
      <w:sz w:val="20"/>
      <w:szCs w:val="20"/>
    </w:rPr>
  </w:style>
  <w:style w:type="character" w:customStyle="1" w:styleId="afff7">
    <w:name w:val="Текст сноски Знак"/>
    <w:basedOn w:val="a6"/>
    <w:link w:val="afff6"/>
    <w:uiPriority w:val="99"/>
    <w:semiHidden/>
    <w:rPr>
      <w:rFonts w:eastAsia="Times New Roman" w:cs="Times New Roman"/>
      <w:sz w:val="20"/>
      <w:szCs w:val="20"/>
    </w:rPr>
  </w:style>
  <w:style w:type="character" w:styleId="afff8">
    <w:name w:val="footnote reference"/>
    <w:basedOn w:val="a6"/>
    <w:uiPriority w:val="99"/>
    <w:semiHidden/>
    <w:unhideWhenUsed/>
    <w:rPr>
      <w:vertAlign w:val="superscript"/>
    </w:rPr>
  </w:style>
  <w:style w:type="paragraph" w:customStyle="1" w:styleId="50">
    <w:name w:val="Большой список уровень 5_0"/>
    <w:basedOn w:val="44"/>
    <w:link w:val="55"/>
    <w:qFormat/>
    <w:pPr>
      <w:numPr>
        <w:ilvl w:val="4"/>
        <w:numId w:val="13"/>
      </w:numPr>
    </w:pPr>
  </w:style>
  <w:style w:type="character" w:customStyle="1" w:styleId="45">
    <w:name w:val="Большой список уровень 4 + без курсива Знак"/>
    <w:basedOn w:val="a6"/>
    <w:link w:val="44"/>
    <w:rPr>
      <w:rFonts w:eastAsiaTheme="minorHAnsi"/>
      <w:szCs w:val="24"/>
      <w:lang w:eastAsia="en-US"/>
    </w:rPr>
  </w:style>
  <w:style w:type="character" w:customStyle="1" w:styleId="55">
    <w:name w:val="Большой список уровень 5 Знак"/>
    <w:basedOn w:val="45"/>
    <w:link w:val="50"/>
    <w:rPr>
      <w:rFonts w:eastAsiaTheme="minorHAnsi"/>
      <w:szCs w:val="24"/>
      <w:lang w:eastAsia="en-US"/>
    </w:rPr>
  </w:style>
  <w:style w:type="paragraph" w:customStyle="1" w:styleId="46">
    <w:name w:val="Стиль Большой список уровень 4 + Синий"/>
    <w:basedOn w:val="44"/>
    <w:rPr>
      <w:i/>
    </w:rPr>
  </w:style>
  <w:style w:type="paragraph" w:customStyle="1" w:styleId="56">
    <w:name w:val="Стиль Большой список уровень 5 + не курсив"/>
    <w:basedOn w:val="50"/>
    <w:rPr>
      <w:i/>
    </w:rPr>
  </w:style>
  <w:style w:type="paragraph" w:customStyle="1" w:styleId="360">
    <w:name w:val="Стиль Большой список уровень 3 + полужирный курсив Перед:  6 пт"/>
    <w:basedOn w:val="3"/>
    <w:pPr>
      <w:spacing w:before="120"/>
    </w:pPr>
    <w:rPr>
      <w:rFonts w:eastAsia="Times New Roman" w:cs="Times New Roman"/>
      <w:b/>
      <w:bCs/>
      <w:i/>
      <w:iCs/>
      <w:szCs w:val="20"/>
    </w:rPr>
  </w:style>
  <w:style w:type="paragraph" w:customStyle="1" w:styleId="afff9">
    <w:name w:val="Название таблицы"/>
    <w:basedOn w:val="a5"/>
    <w:qFormat/>
    <w:pPr>
      <w:jc w:val="center"/>
    </w:pPr>
    <w:rPr>
      <w:b/>
      <w:bCs/>
      <w:szCs w:val="20"/>
      <w:lang w:eastAsia="en-US"/>
    </w:rPr>
  </w:style>
  <w:style w:type="paragraph" w:customStyle="1" w:styleId="afffa">
    <w:name w:val="Номер строки таблицы"/>
    <w:basedOn w:val="a5"/>
    <w:uiPriority w:val="99"/>
    <w:qFormat/>
    <w:pPr>
      <w:widowControl w:val="0"/>
      <w:tabs>
        <w:tab w:val="left" w:pos="720"/>
      </w:tabs>
      <w:spacing w:line="240" w:lineRule="auto"/>
      <w:jc w:val="left"/>
    </w:pPr>
    <w:rPr>
      <w:rFonts w:eastAsiaTheme="minorHAnsi" w:cstheme="minorBidi"/>
      <w:sz w:val="22"/>
      <w:szCs w:val="22"/>
      <w:lang w:eastAsia="en-US"/>
    </w:rPr>
  </w:style>
  <w:style w:type="paragraph" w:customStyle="1" w:styleId="afffb">
    <w:name w:val="Отступ абзаца"/>
    <w:basedOn w:val="a5"/>
    <w:qFormat/>
    <w:pPr>
      <w:ind w:firstLine="708"/>
    </w:pPr>
  </w:style>
  <w:style w:type="paragraph" w:customStyle="1" w:styleId="a4">
    <w:name w:val="Список маркированный в таблице"/>
    <w:basedOn w:val="a5"/>
    <w:qFormat/>
    <w:pPr>
      <w:widowControl w:val="0"/>
      <w:numPr>
        <w:numId w:val="8"/>
      </w:numPr>
      <w:spacing w:line="240" w:lineRule="auto"/>
      <w:jc w:val="left"/>
    </w:pPr>
    <w:rPr>
      <w:rFonts w:eastAsiaTheme="minorHAnsi" w:cstheme="minorBidi"/>
      <w:sz w:val="22"/>
      <w:szCs w:val="22"/>
      <w:lang w:eastAsia="en-US"/>
    </w:rPr>
  </w:style>
  <w:style w:type="paragraph" w:customStyle="1" w:styleId="afffc">
    <w:name w:val="Тело утверждения документа"/>
    <w:basedOn w:val="afff"/>
    <w:qFormat/>
  </w:style>
  <w:style w:type="numbering" w:customStyle="1" w:styleId="a0">
    <w:name w:val="Список с маркерами"/>
    <w:uiPriority w:val="99"/>
    <w:pPr>
      <w:numPr>
        <w:numId w:val="9"/>
      </w:numPr>
    </w:pPr>
  </w:style>
  <w:style w:type="paragraph" w:styleId="afffd">
    <w:name w:val="Revision"/>
    <w:hidden/>
    <w:uiPriority w:val="99"/>
    <w:semiHidden/>
    <w:pPr>
      <w:spacing w:line="240" w:lineRule="auto"/>
      <w:jc w:val="left"/>
    </w:pPr>
    <w:rPr>
      <w:rFonts w:eastAsia="Times New Roman" w:cs="Times New Roman"/>
      <w:szCs w:val="24"/>
    </w:rPr>
  </w:style>
  <w:style w:type="paragraph" w:customStyle="1" w:styleId="6">
    <w:name w:val="Большой список уровень 6"/>
    <w:basedOn w:val="50"/>
    <w:link w:val="63"/>
    <w:qFormat/>
    <w:pPr>
      <w:numPr>
        <w:ilvl w:val="5"/>
      </w:numPr>
    </w:pPr>
  </w:style>
  <w:style w:type="character" w:customStyle="1" w:styleId="63">
    <w:name w:val="Большой список уровень 6 Знак"/>
    <w:basedOn w:val="55"/>
    <w:link w:val="6"/>
    <w:rPr>
      <w:rFonts w:eastAsiaTheme="minorHAnsi"/>
      <w:szCs w:val="24"/>
      <w:lang w:eastAsia="en-US"/>
    </w:rPr>
  </w:style>
  <w:style w:type="character" w:customStyle="1" w:styleId="s10">
    <w:name w:val="s_10"/>
    <w:basedOn w:val="a6"/>
  </w:style>
  <w:style w:type="paragraph" w:customStyle="1" w:styleId="47">
    <w:name w:val="Большой список уровень 4"/>
    <w:basedOn w:val="3"/>
    <w:qFormat/>
    <w:rPr>
      <w:szCs w:val="28"/>
    </w:rPr>
  </w:style>
  <w:style w:type="paragraph" w:customStyle="1" w:styleId="afffe">
    <w:name w:val="Большой список маркированный"/>
    <w:basedOn w:val="a5"/>
    <w:qFormat/>
    <w:pPr>
      <w:tabs>
        <w:tab w:val="left" w:pos="1276"/>
      </w:tabs>
      <w:ind w:firstLine="709"/>
    </w:pPr>
    <w:rPr>
      <w:rFonts w:eastAsiaTheme="minorHAnsi"/>
      <w:szCs w:val="28"/>
      <w:lang w:eastAsia="en-US"/>
    </w:rPr>
  </w:style>
  <w:style w:type="numbering" w:customStyle="1" w:styleId="a3">
    <w:name w:val="Без таба"/>
    <w:uiPriority w:val="99"/>
    <w:pPr>
      <w:numPr>
        <w:numId w:val="11"/>
      </w:numPr>
    </w:pPr>
  </w:style>
  <w:style w:type="character" w:customStyle="1" w:styleId="35">
    <w:name w:val="Большой список уровень 3 Знак"/>
    <w:basedOn w:val="a6"/>
    <w:link w:val="3"/>
    <w:rPr>
      <w:rFonts w:eastAsiaTheme="minorHAnsi"/>
      <w:szCs w:val="24"/>
      <w:lang w:eastAsia="en-US"/>
    </w:rPr>
  </w:style>
  <w:style w:type="paragraph" w:customStyle="1" w:styleId="40">
    <w:name w:val="Большой список уровень 4_0"/>
    <w:basedOn w:val="3"/>
    <w:link w:val="48"/>
    <w:qFormat/>
    <w:pPr>
      <w:numPr>
        <w:ilvl w:val="3"/>
      </w:numPr>
    </w:pPr>
  </w:style>
  <w:style w:type="numbering" w:customStyle="1" w:styleId="a">
    <w:name w:val="Большой список"/>
    <w:uiPriority w:val="99"/>
    <w:pPr>
      <w:numPr>
        <w:numId w:val="7"/>
      </w:numPr>
    </w:pPr>
  </w:style>
  <w:style w:type="character" w:customStyle="1" w:styleId="48">
    <w:name w:val="Большой список уровень 4 Знак"/>
    <w:basedOn w:val="35"/>
    <w:link w:val="40"/>
    <w:rPr>
      <w:rFonts w:eastAsiaTheme="minorHAnsi"/>
      <w:szCs w:val="24"/>
      <w:lang w:eastAsia="en-US"/>
    </w:rPr>
  </w:style>
  <w:style w:type="paragraph" w:customStyle="1" w:styleId="2a">
    <w:name w:val="Стиль Большой список уровень 2 + полужирный"/>
    <w:basedOn w:val="2"/>
    <w:pPr>
      <w:numPr>
        <w:ilvl w:val="0"/>
        <w:numId w:val="0"/>
      </w:numPr>
      <w:tabs>
        <w:tab w:val="num" w:pos="1865"/>
      </w:tabs>
      <w:spacing w:before="160"/>
      <w:ind w:left="590" w:firstLine="709"/>
    </w:pPr>
    <w:rPr>
      <w:b/>
      <w:bCs/>
    </w:rPr>
  </w:style>
  <w:style w:type="paragraph" w:customStyle="1" w:styleId="21">
    <w:name w:val="Стиль Большой список уровень 2 + полужирный1"/>
    <w:basedOn w:val="2"/>
    <w:link w:val="2b"/>
    <w:pPr>
      <w:numPr>
        <w:ilvl w:val="0"/>
        <w:numId w:val="14"/>
      </w:numPr>
    </w:pPr>
    <w:rPr>
      <w:b/>
      <w:bCs/>
    </w:rPr>
  </w:style>
  <w:style w:type="table" w:customStyle="1" w:styleId="affff">
    <w:name w:val="Название документа"/>
    <w:basedOn w:val="a7"/>
    <w:uiPriority w:val="99"/>
    <w:qFormat/>
    <w:rPr>
      <w:rFonts w:eastAsia="Times New Roman" w:cs="Times New Roman"/>
    </w:rPr>
    <w:tblPr/>
  </w:style>
  <w:style w:type="paragraph" w:customStyle="1" w:styleId="affff0">
    <w:name w:val="Написание специального слова"/>
    <w:basedOn w:val="a5"/>
    <w:link w:val="affff1"/>
    <w:qFormat/>
    <w:pPr>
      <w:widowControl w:val="0"/>
      <w:ind w:firstLine="708"/>
    </w:pPr>
    <w:rPr>
      <w:rFonts w:cs="Times New Roman CYR"/>
      <w:b/>
      <w:spacing w:val="60"/>
      <w:szCs w:val="28"/>
    </w:rPr>
  </w:style>
  <w:style w:type="character" w:customStyle="1" w:styleId="affff1">
    <w:name w:val="Написание специального слова Знак"/>
    <w:basedOn w:val="a6"/>
    <w:link w:val="affff0"/>
    <w:rPr>
      <w:rFonts w:eastAsia="Times New Roman" w:cs="Times New Roman CYR"/>
      <w:b/>
      <w:i w:val="0"/>
      <w:spacing w:val="60"/>
    </w:rPr>
  </w:style>
  <w:style w:type="paragraph" w:customStyle="1" w:styleId="affff2">
    <w:name w:val="Отступ до тела приказа"/>
    <w:basedOn w:val="a2"/>
    <w:next w:val="a2"/>
    <w:link w:val="affff3"/>
    <w:qFormat/>
    <w:pPr>
      <w:numPr>
        <w:numId w:val="0"/>
      </w:numPr>
      <w:spacing w:before="343"/>
      <w:ind w:firstLine="709"/>
    </w:pPr>
  </w:style>
  <w:style w:type="paragraph" w:customStyle="1" w:styleId="affff4">
    <w:name w:val="Отступ после тела приказа"/>
    <w:basedOn w:val="a2"/>
    <w:next w:val="a2"/>
    <w:qFormat/>
    <w:pPr>
      <w:numPr>
        <w:numId w:val="0"/>
      </w:numPr>
      <w:spacing w:after="687"/>
      <w:ind w:firstLine="709"/>
    </w:pPr>
  </w:style>
  <w:style w:type="paragraph" w:customStyle="1" w:styleId="affff5">
    <w:name w:val="Атрибуты приказа левый верх"/>
    <w:basedOn w:val="a5"/>
    <w:qFormat/>
    <w:pPr>
      <w:jc w:val="left"/>
    </w:pPr>
    <w:rPr>
      <w:b/>
    </w:rPr>
  </w:style>
  <w:style w:type="character" w:customStyle="1" w:styleId="affff3">
    <w:name w:val="Отступ до тела приказа Знак"/>
    <w:basedOn w:val="afff2"/>
    <w:link w:val="affff2"/>
    <w:rPr>
      <w:rFonts w:eastAsia="Times New Roman" w:cs="Times New Roman CYR"/>
    </w:rPr>
  </w:style>
  <w:style w:type="paragraph" w:customStyle="1" w:styleId="affff6">
    <w:name w:val="Атрибуты приказа средний верх"/>
    <w:basedOn w:val="a5"/>
    <w:qFormat/>
    <w:pPr>
      <w:jc w:val="center"/>
    </w:pPr>
  </w:style>
  <w:style w:type="paragraph" w:customStyle="1" w:styleId="affff7">
    <w:name w:val="Атрибуты приказа правый верх"/>
    <w:basedOn w:val="a5"/>
    <w:qFormat/>
    <w:pPr>
      <w:jc w:val="right"/>
    </w:pPr>
    <w:rPr>
      <w:b/>
    </w:rPr>
  </w:style>
  <w:style w:type="paragraph" w:customStyle="1" w:styleId="affff8">
    <w:name w:val="Атрибуты приказа левый низ"/>
    <w:basedOn w:val="a5"/>
    <w:qFormat/>
    <w:pPr>
      <w:jc w:val="left"/>
    </w:pPr>
  </w:style>
  <w:style w:type="paragraph" w:customStyle="1" w:styleId="affff9">
    <w:name w:val="Атрибуты приказа средний низ"/>
    <w:basedOn w:val="a5"/>
    <w:qFormat/>
    <w:pPr>
      <w:jc w:val="center"/>
    </w:pPr>
  </w:style>
  <w:style w:type="paragraph" w:customStyle="1" w:styleId="affffa">
    <w:name w:val="Атрибуты приказа правый низ"/>
    <w:basedOn w:val="a5"/>
    <w:qFormat/>
    <w:pPr>
      <w:jc w:val="right"/>
    </w:pPr>
  </w:style>
  <w:style w:type="paragraph" w:customStyle="1" w:styleId="affffb">
    <w:name w:val="Написание заголовка"/>
    <w:basedOn w:val="a5"/>
    <w:next w:val="a5"/>
    <w:qFormat/>
    <w:pPr>
      <w:jc w:val="center"/>
    </w:pPr>
    <w:rPr>
      <w:rFonts w:eastAsia="Calibri"/>
      <w:b/>
      <w:bCs/>
      <w:szCs w:val="28"/>
    </w:rPr>
  </w:style>
  <w:style w:type="paragraph" w:customStyle="1" w:styleId="affffc">
    <w:name w:val="Написание блока подписей"/>
    <w:basedOn w:val="a5"/>
    <w:next w:val="a5"/>
    <w:qFormat/>
    <w:pPr>
      <w:widowControl w:val="0"/>
      <w:jc w:val="left"/>
    </w:pPr>
  </w:style>
  <w:style w:type="paragraph" w:customStyle="1" w:styleId="affffd">
    <w:name w:val="Наименование компании"/>
    <w:basedOn w:val="a5"/>
    <w:link w:val="affffe"/>
    <w:qFormat/>
    <w:pPr>
      <w:widowControl w:val="0"/>
      <w:ind w:firstLine="709"/>
    </w:pPr>
    <w:rPr>
      <w:rFonts w:eastAsiaTheme="minorHAnsi" w:cstheme="minorBidi"/>
      <w:b/>
      <w:spacing w:val="60"/>
      <w:szCs w:val="28"/>
      <w:lang w:eastAsia="en-US"/>
    </w:rPr>
  </w:style>
  <w:style w:type="character" w:customStyle="1" w:styleId="affffe">
    <w:name w:val="Наименование компании Знак"/>
    <w:basedOn w:val="a6"/>
    <w:link w:val="affffd"/>
    <w:rPr>
      <w:rFonts w:eastAsiaTheme="minorHAnsi"/>
      <w:b/>
      <w:i w:val="0"/>
      <w:spacing w:val="60"/>
      <w:lang w:eastAsia="en-US"/>
    </w:rPr>
  </w:style>
  <w:style w:type="paragraph" w:customStyle="1" w:styleId="afffff">
    <w:name w:val="Тело специального слова"/>
    <w:basedOn w:val="a5"/>
    <w:link w:val="afffff0"/>
    <w:qFormat/>
    <w:pPr>
      <w:spacing w:before="343"/>
      <w:jc w:val="left"/>
    </w:pPr>
    <w:rPr>
      <w:rFonts w:eastAsiaTheme="minorHAnsi" w:cstheme="minorBidi"/>
      <w:szCs w:val="28"/>
      <w:lang w:eastAsia="en-US"/>
    </w:rPr>
  </w:style>
  <w:style w:type="character" w:customStyle="1" w:styleId="afffff0">
    <w:name w:val="Тело специального слова Знак"/>
    <w:basedOn w:val="a6"/>
    <w:link w:val="afffff"/>
    <w:rPr>
      <w:rFonts w:eastAsiaTheme="minorHAnsi"/>
      <w:lang w:eastAsia="en-US"/>
    </w:rPr>
  </w:style>
  <w:style w:type="paragraph" w:customStyle="1" w:styleId="afffff1">
    <w:name w:val="Написание блока согласовано"/>
    <w:basedOn w:val="a5"/>
    <w:qFormat/>
  </w:style>
  <w:style w:type="paragraph" w:customStyle="1" w:styleId="afffff2">
    <w:name w:val="Написание блока подготовил"/>
    <w:basedOn w:val="a5"/>
    <w:qFormat/>
    <w:rPr>
      <w:b/>
    </w:rPr>
  </w:style>
  <w:style w:type="paragraph" w:customStyle="1" w:styleId="afffff3">
    <w:name w:val="Написание подписей согласующих"/>
    <w:basedOn w:val="a5"/>
    <w:qFormat/>
    <w:rPr>
      <w:rFonts w:eastAsia="Calibri"/>
      <w:szCs w:val="28"/>
    </w:rPr>
  </w:style>
  <w:style w:type="paragraph" w:customStyle="1" w:styleId="afffff4">
    <w:name w:val="Написание подписей подготовивших"/>
    <w:basedOn w:val="a5"/>
    <w:qFormat/>
    <w:rPr>
      <w:rFonts w:eastAsia="Calibri"/>
      <w:szCs w:val="28"/>
    </w:rPr>
  </w:style>
  <w:style w:type="character" w:customStyle="1" w:styleId="afffff5">
    <w:name w:val="Слово Приложение"/>
    <w:basedOn w:val="a6"/>
    <w:uiPriority w:val="1"/>
    <w:qFormat/>
    <w:rsid w:val="007541B1"/>
    <w:rPr>
      <w:b w:val="0"/>
      <w:i w:val="0"/>
    </w:rPr>
  </w:style>
  <w:style w:type="paragraph" w:customStyle="1" w:styleId="afffff6">
    <w:name w:val="Заголовки приложений"/>
    <w:basedOn w:val="a5"/>
    <w:qFormat/>
    <w:rsid w:val="008D753B"/>
    <w:pPr>
      <w:jc w:val="center"/>
    </w:pPr>
    <w:rPr>
      <w:rFonts w:eastAsiaTheme="minorHAnsi" w:cstheme="minorBidi"/>
      <w:b/>
      <w:szCs w:val="28"/>
      <w:lang w:eastAsia="en-US"/>
    </w:rPr>
  </w:style>
  <w:style w:type="paragraph" w:customStyle="1" w:styleId="afffff7">
    <w:name w:val="Обычный (шапка документа)"/>
    <w:qFormat/>
    <w:rsid w:val="00986740"/>
    <w:pPr>
      <w:suppressAutoHyphens/>
      <w:autoSpaceDN w:val="0"/>
      <w:spacing w:line="240" w:lineRule="auto"/>
      <w:textAlignment w:val="baseline"/>
    </w:pPr>
    <w:rPr>
      <w:rFonts w:ascii="Liberation Serif" w:eastAsia="NSimSun" w:hAnsi="Liberation Serif" w:cs="Arial"/>
      <w:kern w:val="3"/>
      <w:sz w:val="24"/>
      <w:szCs w:val="24"/>
      <w:lang w:eastAsia="zh-CN" w:bidi="hi-IN"/>
    </w:rPr>
  </w:style>
  <w:style w:type="paragraph" w:customStyle="1" w:styleId="19">
    <w:name w:val="Заголовок 1 (шапка документа)"/>
    <w:qFormat/>
    <w:rsid w:val="00642096"/>
    <w:pPr>
      <w:keepNext/>
      <w:keepLines/>
      <w:spacing w:before="480"/>
      <w:outlineLvl w:val="0"/>
    </w:pPr>
    <w:rPr>
      <w:rFonts w:ascii="Cambria" w:eastAsia="Calibri" w:hAnsi="Cambria" w:cs="Times New Roman"/>
      <w:b/>
      <w:bCs/>
      <w:color w:val="365F91"/>
      <w:sz w:val="28"/>
      <w:lang w:eastAsia="en-US"/>
    </w:rPr>
  </w:style>
  <w:style w:type="paragraph" w:customStyle="1" w:styleId="2b">
    <w:name w:val="Заголовок 2 (шапка документа)"/>
    <w:link w:val="21"/>
    <w:uiPriority w:val="9"/>
    <w:semiHidden/>
    <w:unhideWhenUsed/>
    <w:qFormat/>
    <w:rsid w:val="006F24E0"/>
    <w:pPr>
      <w:keepNext/>
      <w:keepLines/>
      <w:spacing w:before="40"/>
      <w:outlineLvl w:val="1"/>
    </w:pPr>
    <w:rPr>
      <w:rFonts w:asciiTheme="majorHAnsi" w:eastAsiaTheme="majorEastAsia" w:hAnsiTheme="majorHAnsi" w:cs="Mangal"/>
      <w:color w:val="365F91" w:themeColor="accent1" w:themeShade="BF"/>
      <w:sz w:val="26"/>
      <w:szCs w:val="23"/>
    </w:rPr>
  </w:style>
  <w:style w:type="character" w:customStyle="1" w:styleId="afffff8">
    <w:name w:val="Шрифт абзаца по умолчанию (шапка документа)"/>
    <w:uiPriority w:val="1"/>
    <w:semiHidden/>
    <w:unhideWhenUsed/>
    <w:rPr>
      <w:rFonts w:ascii="Liberation Serif" w:eastAsia="NSimSun" w:hAnsi="Liberation Serif" w:cs="Arial"/>
      <w:kern w:val="3"/>
      <w:sz w:val="24"/>
      <w:szCs w:val="24"/>
      <w:lang w:val="ru-RU" w:eastAsia="zh-CN" w:bidi="hi-IN"/>
    </w:rPr>
  </w:style>
  <w:style w:type="table" w:customStyle="1" w:styleId="NormalTable">
    <w:name w:val="Normal Table (шапка документа)"/>
    <w:uiPriority w:val="99"/>
    <w:semiHidden/>
    <w:unhideWhenUsed/>
    <w:pPr>
      <w:suppressAutoHyphens/>
      <w:autoSpaceDN w:val="0"/>
      <w:textAlignment w:val="baseline"/>
    </w:pPr>
    <w:rPr>
      <w:rFonts w:ascii="Liberation Serif" w:eastAsia="NSimSun" w:hAnsi="Liberation Serif" w:cs="Arial"/>
      <w:kern w:val="3"/>
      <w:sz w:val="24"/>
      <w:szCs w:val="24"/>
      <w:lang w:eastAsia="zh-CN" w:bidi="hi-IN"/>
    </w:rPr>
    <w:tblPr>
      <w:tblInd w:w="0" w:type="dxa"/>
      <w:tblCellMar>
        <w:top w:w="0" w:type="dxa"/>
        <w:left w:w="108" w:type="dxa"/>
        <w:bottom w:w="0" w:type="dxa"/>
        <w:right w:w="108" w:type="dxa"/>
      </w:tblCellMar>
    </w:tblPr>
  </w:style>
  <w:style w:type="paragraph" w:customStyle="1" w:styleId="Standard">
    <w:name w:val="Standard (шапка документа)"/>
    <w:rsid w:val="00986740"/>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Heading">
    <w:name w:val="Heading (шапка документа)"/>
    <w:rsid w:val="00986740"/>
    <w:pPr>
      <w:keepNext/>
      <w:spacing w:before="240" w:after="120"/>
    </w:pPr>
    <w:rPr>
      <w:rFonts w:ascii="Liberation Sans" w:eastAsia="Microsoft YaHei" w:hAnsi="Liberation Sans"/>
      <w:sz w:val="28"/>
    </w:rPr>
  </w:style>
  <w:style w:type="paragraph" w:customStyle="1" w:styleId="Textbody">
    <w:name w:val="Text body (шапка документа)"/>
    <w:rsid w:val="00986740"/>
    <w:pPr>
      <w:spacing w:after="140"/>
    </w:pPr>
  </w:style>
  <w:style w:type="paragraph" w:customStyle="1" w:styleId="List">
    <w:name w:val="List (шапка документа)"/>
    <w:rsid w:val="00986740"/>
  </w:style>
  <w:style w:type="paragraph" w:customStyle="1" w:styleId="afffff9">
    <w:name w:val="Название объекта (шапка документа)"/>
    <w:rsid w:val="00986740"/>
    <w:pPr>
      <w:suppressLineNumbers/>
      <w:spacing w:before="120" w:after="120"/>
    </w:pPr>
    <w:rPr>
      <w:i/>
      <w:iCs/>
    </w:rPr>
  </w:style>
  <w:style w:type="paragraph" w:customStyle="1" w:styleId="Index">
    <w:name w:val="Index (шапка документа)"/>
    <w:rsid w:val="00986740"/>
    <w:pPr>
      <w:suppressLineNumbers/>
    </w:pPr>
  </w:style>
  <w:style w:type="paragraph" w:customStyle="1" w:styleId="TableContents">
    <w:name w:val="Table Contents (шапка документа)"/>
    <w:rsid w:val="00986740"/>
    <w:pPr>
      <w:widowControl w:val="0"/>
      <w:suppressLineNumbers/>
    </w:pPr>
  </w:style>
  <w:style w:type="paragraph" w:customStyle="1" w:styleId="TableHeading">
    <w:name w:val="Table Heading (шапка документа)"/>
    <w:rsid w:val="00986740"/>
    <w:pPr>
      <w:jc w:val="center"/>
    </w:pPr>
    <w:rPr>
      <w:b/>
      <w:bCs/>
    </w:rPr>
  </w:style>
  <w:style w:type="character" w:customStyle="1" w:styleId="Internetlink">
    <w:name w:val="Internet link (шапка документа)"/>
    <w:rsid w:val="00986740"/>
    <w:rPr>
      <w:rFonts w:ascii="Liberation Serif" w:eastAsia="NSimSun" w:hAnsi="Liberation Serif" w:cs="Arial"/>
      <w:color w:val="000080"/>
      <w:kern w:val="3"/>
      <w:sz w:val="24"/>
      <w:szCs w:val="24"/>
      <w:u w:val="single"/>
      <w:lang w:val="ru-RU" w:eastAsia="zh-CN" w:bidi="hi-IN"/>
    </w:rPr>
  </w:style>
  <w:style w:type="paragraph" w:customStyle="1" w:styleId="docdata">
    <w:name w:val="docdata (шапка документа)"/>
    <w:aliases w:val="1601,docy,v5"/>
    <w:rsid w:val="0065088A"/>
    <w:pPr>
      <w:spacing w:before="100" w:beforeAutospacing="1" w:after="100" w:afterAutospacing="1"/>
    </w:pPr>
    <w:rPr>
      <w:rFonts w:eastAsia="Times New Roman" w:cs="Times New Roman"/>
    </w:rPr>
  </w:style>
  <w:style w:type="paragraph" w:customStyle="1" w:styleId="NormalWeb">
    <w:name w:val="Normal (Web) (шапка документа)"/>
    <w:uiPriority w:val="99"/>
    <w:unhideWhenUsed/>
    <w:rsid w:val="0065088A"/>
    <w:pPr>
      <w:spacing w:before="100" w:beforeAutospacing="1" w:after="100" w:afterAutospacing="1"/>
    </w:pPr>
    <w:rPr>
      <w:rFonts w:eastAsia="Times New Roman" w:cs="Times New Roman"/>
    </w:rPr>
  </w:style>
  <w:style w:type="character" w:customStyle="1" w:styleId="Hyperlink">
    <w:name w:val="Hyperlink (шапка документа)"/>
    <w:uiPriority w:val="99"/>
    <w:semiHidden/>
    <w:unhideWhenUsed/>
    <w:rsid w:val="00962641"/>
    <w:rPr>
      <w:color w:val="0000FF"/>
      <w:u w:val="single"/>
    </w:rPr>
  </w:style>
  <w:style w:type="character" w:customStyle="1" w:styleId="FollowedHyperlink">
    <w:name w:val="FollowedHyperlink (шапка документа)"/>
    <w:uiPriority w:val="99"/>
    <w:semiHidden/>
    <w:unhideWhenUsed/>
    <w:rsid w:val="00962641"/>
    <w:rPr>
      <w:color w:val="800080" w:themeColor="followedHyperlink"/>
      <w:u w:val="single"/>
    </w:rPr>
  </w:style>
  <w:style w:type="character" w:customStyle="1" w:styleId="18">
    <w:name w:val="Заголовок 1 Знак (шапка документа)"/>
    <w:link w:val="11"/>
    <w:uiPriority w:val="99"/>
    <w:rsid w:val="00642096"/>
    <w:rPr>
      <w:rFonts w:ascii="Cambria" w:eastAsia="Calibri" w:hAnsi="Cambria" w:cs="Times New Roman"/>
      <w:b/>
      <w:bCs/>
      <w:color w:val="365F91"/>
      <w:kern w:val="0"/>
      <w:sz w:val="28"/>
      <w:szCs w:val="28"/>
      <w:lang w:eastAsia="en-US" w:bidi="ar-SA"/>
    </w:rPr>
  </w:style>
  <w:style w:type="paragraph" w:customStyle="1" w:styleId="afffffa">
    <w:name w:val="Абзац списка (шапка документа)"/>
    <w:uiPriority w:val="34"/>
    <w:qFormat/>
    <w:rsid w:val="000204DE"/>
    <w:pPr>
      <w:spacing w:after="160" w:line="259" w:lineRule="auto"/>
      <w:ind w:left="720"/>
      <w:contextualSpacing/>
    </w:pPr>
    <w:rPr>
      <w:rFonts w:asciiTheme="minorHAnsi" w:eastAsiaTheme="minorHAnsi" w:hAnsiTheme="minorHAnsi"/>
      <w:sz w:val="22"/>
      <w:szCs w:val="22"/>
      <w:lang w:eastAsia="en-US"/>
    </w:rPr>
  </w:style>
  <w:style w:type="paragraph" w:customStyle="1" w:styleId="header">
    <w:name w:val="header (шапка документа)"/>
    <w:uiPriority w:val="99"/>
    <w:unhideWhenUsed/>
    <w:rsid w:val="00036EE2"/>
    <w:pPr>
      <w:tabs>
        <w:tab w:val="center" w:pos="4677"/>
        <w:tab w:val="right" w:pos="9355"/>
      </w:tabs>
    </w:pPr>
    <w:rPr>
      <w:rFonts w:eastAsia="Times New Roman" w:cs="Times New Roman"/>
      <w:sz w:val="26"/>
    </w:rPr>
  </w:style>
  <w:style w:type="character" w:customStyle="1" w:styleId="afffffb">
    <w:name w:val="Верхний колонтитул Знак (шапка документа)"/>
    <w:uiPriority w:val="99"/>
    <w:rsid w:val="00036EE2"/>
    <w:rPr>
      <w:rFonts w:ascii="Times New Roman" w:eastAsia="Times New Roman" w:hAnsi="Times New Roman" w:cs="Times New Roman"/>
      <w:kern w:val="0"/>
      <w:sz w:val="26"/>
      <w:szCs w:val="28"/>
      <w:lang w:eastAsia="ru-RU" w:bidi="ar-SA"/>
    </w:rPr>
  </w:style>
  <w:style w:type="paragraph" w:customStyle="1" w:styleId="footer">
    <w:name w:val="footer (шапка документа)"/>
    <w:uiPriority w:val="99"/>
    <w:unhideWhenUsed/>
    <w:rsid w:val="00036EE2"/>
    <w:pPr>
      <w:tabs>
        <w:tab w:val="center" w:pos="4677"/>
        <w:tab w:val="right" w:pos="9355"/>
      </w:tabs>
    </w:pPr>
    <w:rPr>
      <w:rFonts w:eastAsia="Times New Roman" w:cs="Times New Roman"/>
      <w:sz w:val="26"/>
    </w:rPr>
  </w:style>
  <w:style w:type="character" w:customStyle="1" w:styleId="afffffc">
    <w:name w:val="Нижний колонтитул Знак (шапка документа)"/>
    <w:uiPriority w:val="99"/>
    <w:rsid w:val="00036EE2"/>
    <w:rPr>
      <w:rFonts w:ascii="Times New Roman" w:eastAsia="Times New Roman" w:hAnsi="Times New Roman" w:cs="Times New Roman"/>
      <w:kern w:val="0"/>
      <w:sz w:val="26"/>
      <w:szCs w:val="28"/>
      <w:lang w:eastAsia="ru-RU" w:bidi="ar-SA"/>
    </w:rPr>
  </w:style>
  <w:style w:type="table" w:customStyle="1" w:styleId="TableGrid">
    <w:name w:val="Table Grid (шапка документа)"/>
    <w:rsid w:val="00036EE2"/>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0" w:type="dxa"/>
        <w:bottom w:w="0" w:type="dxa"/>
        <w:right w:w="0" w:type="dxa"/>
      </w:tblCellMar>
    </w:tblPr>
  </w:style>
  <w:style w:type="paragraph" w:customStyle="1" w:styleId="afffffd">
    <w:name w:val="Написание специального слова (шапка документа)"/>
    <w:qFormat/>
    <w:rsid w:val="00036EE2"/>
    <w:pPr>
      <w:widowControl w:val="0"/>
      <w:autoSpaceDE w:val="0"/>
      <w:adjustRightInd w:val="0"/>
      <w:ind w:firstLine="708"/>
    </w:pPr>
    <w:rPr>
      <w:rFonts w:eastAsia="Times New Roman" w:cs="Times New Roman CYR"/>
      <w:spacing w:val="60"/>
      <w:sz w:val="26"/>
    </w:rPr>
  </w:style>
  <w:style w:type="paragraph" w:customStyle="1" w:styleId="afffffe">
    <w:name w:val="Отступы элементов списка (шапка документа)"/>
    <w:qFormat/>
    <w:rsid w:val="00036EE2"/>
    <w:pPr>
      <w:widowControl w:val="0"/>
      <w:tabs>
        <w:tab w:val="left" w:pos="0"/>
      </w:tabs>
      <w:autoSpaceDE w:val="0"/>
      <w:adjustRightInd w:val="0"/>
      <w:ind w:left="1069" w:hanging="360"/>
    </w:pPr>
    <w:rPr>
      <w:rFonts w:eastAsia="Times New Roman" w:cs="Times New Roman CYR"/>
      <w:sz w:val="26"/>
    </w:rPr>
  </w:style>
  <w:style w:type="character" w:customStyle="1" w:styleId="af3">
    <w:name w:val="Написание специального слова Знак (шапка документа)"/>
    <w:link w:val="af2"/>
    <w:rsid w:val="00036EE2"/>
    <w:rPr>
      <w:rFonts w:ascii="Times New Roman" w:eastAsia="Times New Roman" w:hAnsi="Times New Roman" w:cs="Times New Roman CYR"/>
      <w:spacing w:val="60"/>
      <w:kern w:val="0"/>
      <w:sz w:val="26"/>
      <w:szCs w:val="28"/>
      <w:lang w:eastAsia="ru-RU" w:bidi="ar-SA"/>
    </w:rPr>
  </w:style>
  <w:style w:type="character" w:customStyle="1" w:styleId="affffff">
    <w:name w:val="Отступы элементов списка Знак (шапка документа)"/>
    <w:rsid w:val="00036EE2"/>
    <w:rPr>
      <w:rFonts w:ascii="Times New Roman" w:eastAsia="Times New Roman" w:hAnsi="Times New Roman" w:cs="Times New Roman CYR"/>
      <w:kern w:val="0"/>
      <w:sz w:val="26"/>
      <w:szCs w:val="28"/>
      <w:lang w:eastAsia="ru-RU" w:bidi="ar-SA"/>
    </w:rPr>
  </w:style>
  <w:style w:type="table" w:customStyle="1" w:styleId="affffff0">
    <w:name w:val="Название документа (шапка документа)"/>
    <w:uiPriority w:val="99"/>
    <w:qFormat/>
    <w:rsid w:val="00036EE2"/>
    <w:rPr>
      <w:rFonts w:eastAsia="Times New Roman" w:cs="Times New Roman"/>
    </w:rPr>
    <w:tblPr>
      <w:tblCellMar>
        <w:top w:w="0" w:type="dxa"/>
        <w:left w:w="0" w:type="dxa"/>
        <w:bottom w:w="0" w:type="dxa"/>
        <w:right w:w="0" w:type="dxa"/>
      </w:tblCellMar>
    </w:tblPr>
  </w:style>
  <w:style w:type="paragraph" w:customStyle="1" w:styleId="afa">
    <w:name w:val="Перечень рисунков Знак"/>
    <w:link w:val="af9"/>
    <w:qFormat/>
    <w:rsid w:val="00036EE2"/>
    <w:pPr>
      <w:ind w:left="4536"/>
      <w:jc w:val="right"/>
    </w:pPr>
    <w:rPr>
      <w:rFonts w:eastAsia="Times New Roman" w:cs="Times New Roman"/>
      <w:sz w:val="26"/>
    </w:rPr>
  </w:style>
  <w:style w:type="paragraph" w:customStyle="1" w:styleId="1a">
    <w:name w:val="Большой список уровень 1 (шапка документа)"/>
    <w:qFormat/>
    <w:rsid w:val="00036EE2"/>
    <w:pPr>
      <w:keepNext/>
      <w:spacing w:before="360"/>
      <w:ind w:left="360" w:hanging="360"/>
      <w:jc w:val="center"/>
    </w:pPr>
    <w:rPr>
      <w:rFonts w:eastAsia="Times New Roman" w:cs="Times New Roman"/>
      <w:b/>
      <w:bCs/>
      <w:caps/>
      <w:sz w:val="26"/>
    </w:rPr>
  </w:style>
  <w:style w:type="paragraph" w:customStyle="1" w:styleId="20">
    <w:name w:val="Большой список уровень 2 (шапка документа)"/>
    <w:qFormat/>
    <w:rsid w:val="00036EE2"/>
    <w:pPr>
      <w:numPr>
        <w:ilvl w:val="1"/>
        <w:numId w:val="4"/>
      </w:numPr>
      <w:ind w:firstLine="709"/>
    </w:pPr>
    <w:rPr>
      <w:rFonts w:eastAsiaTheme="minorHAnsi" w:cs="Times New Roman"/>
      <w:sz w:val="26"/>
      <w:lang w:eastAsia="en-US"/>
    </w:rPr>
  </w:style>
  <w:style w:type="character" w:customStyle="1" w:styleId="28">
    <w:name w:val="Большой список уровень 2 Знак (шапка документа)"/>
    <w:link w:val="2"/>
    <w:rsid w:val="00036EE2"/>
    <w:rPr>
      <w:rFonts w:ascii="Times New Roman" w:eastAsiaTheme="minorHAnsi" w:hAnsi="Times New Roman" w:cs="Times New Roman"/>
      <w:kern w:val="0"/>
      <w:sz w:val="26"/>
      <w:szCs w:val="28"/>
      <w:lang w:eastAsia="en-US" w:bidi="ar-SA"/>
    </w:rPr>
  </w:style>
  <w:style w:type="paragraph" w:customStyle="1" w:styleId="affffff1">
    <w:name w:val="Отступ после тела приказа (шапка документа)"/>
    <w:basedOn w:val="a2"/>
    <w:next w:val="a2"/>
    <w:qFormat/>
    <w:rsid w:val="00036EE2"/>
    <w:pPr>
      <w:spacing w:after="687"/>
    </w:pPr>
  </w:style>
  <w:style w:type="paragraph" w:customStyle="1" w:styleId="aff">
    <w:name w:val="Отступ до тела приказа (шапка документа)"/>
    <w:basedOn w:val="a2"/>
    <w:next w:val="a2"/>
    <w:link w:val="afe"/>
    <w:qFormat/>
    <w:rsid w:val="00036EE2"/>
  </w:style>
  <w:style w:type="character" w:customStyle="1" w:styleId="affffff2">
    <w:name w:val="Слово утверждения документа (шапка документа)"/>
    <w:uiPriority w:val="1"/>
    <w:qFormat/>
    <w:rsid w:val="00036EE2"/>
    <w:rPr>
      <w:b w:val="0"/>
      <w:caps/>
    </w:rPr>
  </w:style>
  <w:style w:type="paragraph" w:customStyle="1" w:styleId="affffff3">
    <w:name w:val="Атрибуты приказа левый верх (шапка документа)"/>
    <w:qFormat/>
    <w:rsid w:val="00036EE2"/>
    <w:rPr>
      <w:rFonts w:eastAsia="Times New Roman" w:cs="Times New Roman"/>
      <w:b/>
      <w:sz w:val="26"/>
    </w:rPr>
  </w:style>
  <w:style w:type="character" w:customStyle="1" w:styleId="afd">
    <w:name w:val="Отступ до тела приказа Знак (шапка документа)"/>
    <w:basedOn w:val="af5"/>
    <w:link w:val="afc"/>
    <w:rsid w:val="00036EE2"/>
    <w:rPr>
      <w:rFonts w:ascii="Times New Roman" w:eastAsia="Times New Roman" w:hAnsi="Times New Roman" w:cs="Times New Roman CYR"/>
      <w:kern w:val="0"/>
      <w:sz w:val="26"/>
      <w:szCs w:val="28"/>
      <w:lang w:eastAsia="ru-RU" w:bidi="ar-SA"/>
    </w:rPr>
  </w:style>
  <w:style w:type="paragraph" w:customStyle="1" w:styleId="affffff4">
    <w:name w:val="Атрибуты приказа средний верх (шапка документа)"/>
    <w:qFormat/>
    <w:rsid w:val="00036EE2"/>
    <w:pPr>
      <w:jc w:val="center"/>
    </w:pPr>
    <w:rPr>
      <w:rFonts w:eastAsia="Times New Roman" w:cs="Times New Roman"/>
      <w:b/>
      <w:sz w:val="26"/>
    </w:rPr>
  </w:style>
  <w:style w:type="paragraph" w:customStyle="1" w:styleId="affffff5">
    <w:name w:val="Атрибуты приказа правый верх (шапка документа)"/>
    <w:qFormat/>
    <w:rsid w:val="00036EE2"/>
    <w:pPr>
      <w:jc w:val="right"/>
    </w:pPr>
    <w:rPr>
      <w:rFonts w:eastAsia="Times New Roman" w:cs="Times New Roman"/>
      <w:b/>
      <w:sz w:val="26"/>
    </w:rPr>
  </w:style>
  <w:style w:type="character" w:customStyle="1" w:styleId="af8">
    <w:name w:val="Заголовок оглавления Знак"/>
    <w:link w:val="af7"/>
    <w:rsid w:val="00036EE2"/>
    <w:rPr>
      <w:rFonts w:ascii="Times New Roman" w:eastAsia="Times New Roman" w:hAnsi="Times New Roman" w:cs="Times New Roman"/>
      <w:kern w:val="0"/>
      <w:sz w:val="26"/>
      <w:szCs w:val="28"/>
      <w:lang w:eastAsia="ru-RU" w:bidi="ar-SA"/>
    </w:rPr>
  </w:style>
  <w:style w:type="paragraph" w:customStyle="1" w:styleId="aff7">
    <w:name w:val="Абзац названия документа (шапка документа)"/>
    <w:link w:val="aff6"/>
    <w:qFormat/>
    <w:rsid w:val="00036EE2"/>
    <w:pPr>
      <w:spacing w:before="360" w:after="360"/>
    </w:pPr>
    <w:rPr>
      <w:rFonts w:eastAsia="Times New Roman" w:cs="Times New Roman"/>
      <w:sz w:val="26"/>
    </w:rPr>
  </w:style>
  <w:style w:type="character" w:customStyle="1" w:styleId="aff5">
    <w:name w:val="Абзац списка Знак"/>
    <w:link w:val="aff4"/>
    <w:rsid w:val="00036EE2"/>
    <w:rPr>
      <w:rFonts w:ascii="Times New Roman" w:eastAsia="Times New Roman" w:hAnsi="Times New Roman" w:cs="Times New Roman"/>
      <w:kern w:val="0"/>
      <w:sz w:val="26"/>
      <w:szCs w:val="28"/>
      <w:lang w:eastAsia="ru-RU" w:bidi="ar-SA"/>
    </w:rPr>
  </w:style>
  <w:style w:type="paragraph" w:customStyle="1" w:styleId="affffff6">
    <w:name w:val="Написание заголовка (шапка документа)"/>
    <w:qFormat/>
    <w:rsid w:val="00036EE2"/>
    <w:pPr>
      <w:jc w:val="center"/>
    </w:pPr>
    <w:rPr>
      <w:rFonts w:eastAsia="Calibri" w:cs="Times New Roman"/>
      <w:b/>
      <w:bCs/>
      <w:sz w:val="26"/>
    </w:rPr>
  </w:style>
  <w:style w:type="paragraph" w:customStyle="1" w:styleId="affffff7">
    <w:name w:val="Написание блока подписей (шапка документа)"/>
    <w:qFormat/>
    <w:rsid w:val="00036EE2"/>
    <w:pPr>
      <w:widowControl w:val="0"/>
      <w:autoSpaceDE w:val="0"/>
      <w:adjustRightInd w:val="0"/>
    </w:pPr>
    <w:rPr>
      <w:rFonts w:eastAsia="Times New Roman" w:cs="Times New Roman"/>
      <w:sz w:val="26"/>
    </w:rPr>
  </w:style>
  <w:style w:type="paragraph" w:customStyle="1" w:styleId="affffff8">
    <w:name w:val="Отступ абзаца (шапка документа)"/>
    <w:rsid w:val="00036EE2"/>
    <w:pPr>
      <w:ind w:firstLine="708"/>
    </w:pPr>
    <w:rPr>
      <w:rFonts w:eastAsia="Times New Roman" w:cs="Times New Roman"/>
      <w:sz w:val="26"/>
      <w:szCs w:val="20"/>
    </w:rPr>
  </w:style>
  <w:style w:type="paragraph" w:customStyle="1" w:styleId="affffff9">
    <w:name w:val="Тело утверждения документа (шапка документа)"/>
    <w:basedOn w:val="af7"/>
    <w:qFormat/>
    <w:rsid w:val="00036EE2"/>
  </w:style>
  <w:style w:type="paragraph" w:customStyle="1" w:styleId="affffffa">
    <w:name w:val="Большой список маркированный (шапка документа)"/>
    <w:qFormat/>
    <w:rsid w:val="00036EE2"/>
    <w:pPr>
      <w:ind w:left="1069" w:hanging="360"/>
    </w:pPr>
    <w:rPr>
      <w:rFonts w:eastAsia="Times New Roman" w:cs="Times New Roman"/>
      <w:sz w:val="26"/>
    </w:rPr>
  </w:style>
  <w:style w:type="paragraph" w:customStyle="1" w:styleId="30">
    <w:name w:val="Большой список уровень 3 (шапка документа)"/>
    <w:qFormat/>
    <w:rsid w:val="00036EE2"/>
    <w:pPr>
      <w:numPr>
        <w:ilvl w:val="2"/>
        <w:numId w:val="4"/>
      </w:numPr>
    </w:pPr>
    <w:rPr>
      <w:rFonts w:eastAsiaTheme="minorHAnsi"/>
      <w:sz w:val="26"/>
      <w:lang w:eastAsia="en-US"/>
    </w:rPr>
  </w:style>
  <w:style w:type="paragraph" w:customStyle="1" w:styleId="affffffb">
    <w:name w:val="Заголовки приложений (шапка документа)"/>
    <w:qFormat/>
    <w:rsid w:val="00036EE2"/>
    <w:pPr>
      <w:jc w:val="center"/>
    </w:pPr>
    <w:rPr>
      <w:rFonts w:eastAsiaTheme="minorHAnsi"/>
      <w:b/>
      <w:sz w:val="26"/>
      <w:lang w:eastAsia="en-US"/>
    </w:rPr>
  </w:style>
  <w:style w:type="paragraph" w:customStyle="1" w:styleId="BalloonText">
    <w:name w:val="Balloon Text (шапка документа)"/>
    <w:uiPriority w:val="99"/>
    <w:semiHidden/>
    <w:unhideWhenUsed/>
    <w:rsid w:val="00CF6C88"/>
    <w:rPr>
      <w:rFonts w:ascii="Segoe UI" w:hAnsi="Segoe UI" w:cs="Mangal"/>
      <w:sz w:val="18"/>
      <w:szCs w:val="16"/>
    </w:rPr>
  </w:style>
  <w:style w:type="character" w:customStyle="1" w:styleId="affffffc">
    <w:name w:val="Текст выноски Знак (шапка документа)"/>
    <w:uiPriority w:val="99"/>
    <w:semiHidden/>
    <w:rsid w:val="00CF6C88"/>
    <w:rPr>
      <w:rFonts w:ascii="Segoe UI" w:hAnsi="Segoe UI" w:cs="Mangal"/>
      <w:sz w:val="18"/>
      <w:szCs w:val="16"/>
    </w:rPr>
  </w:style>
  <w:style w:type="character" w:customStyle="1" w:styleId="2c">
    <w:name w:val="Заголовок 2 Знак (шапка документа)"/>
    <w:uiPriority w:val="9"/>
    <w:semiHidden/>
    <w:rsid w:val="006F24E0"/>
    <w:rPr>
      <w:rFonts w:asciiTheme="majorHAnsi" w:eastAsiaTheme="majorEastAsia" w:hAnsiTheme="majorHAnsi" w:cs="Mangal"/>
      <w:color w:val="365F91" w:themeColor="accent1" w:themeShade="BF"/>
      <w:sz w:val="26"/>
      <w:szCs w:val="23"/>
    </w:rPr>
  </w:style>
  <w:style w:type="character" w:customStyle="1" w:styleId="affffffd">
    <w:name w:val="Слово Приложение (шапка документа)"/>
    <w:uiPriority w:val="1"/>
    <w:qFormat/>
    <w:rsid w:val="009C0237"/>
    <w:rPr>
      <w:b w:val="0"/>
      <w:i w:val="0"/>
    </w:rPr>
  </w:style>
  <w:style w:type="paragraph" w:customStyle="1" w:styleId="affffffe">
    <w:name w:val="Название таблицы (шапка документа)"/>
    <w:rsid w:val="009C0237"/>
    <w:pPr>
      <w:jc w:val="center"/>
    </w:pPr>
    <w:rPr>
      <w:rFonts w:eastAsia="Times New Roman" w:cs="Times New Roman"/>
      <w:b/>
      <w:bCs/>
      <w:sz w:val="26"/>
      <w:szCs w:val="20"/>
      <w:lang w:eastAsia="en-US"/>
    </w:rPr>
  </w:style>
  <w:style w:type="paragraph" w:customStyle="1" w:styleId="afffffff">
    <w:name w:val="Номер строки таблицы (шапка документа)"/>
    <w:autoRedefine/>
    <w:qFormat/>
    <w:rsid w:val="00102D4B"/>
    <w:rPr>
      <w:rFonts w:eastAsia="Times New Roman" w:cs="Times New Roman"/>
      <w:sz w:val="22"/>
    </w:rPr>
  </w:style>
  <w:style w:type="table" w:customStyle="1" w:styleId="1b">
    <w:name w:val="Сетка таблицы1 (шапка документа)"/>
    <w:rsid w:val="00512295"/>
    <w:rPr>
      <w:rFonts w:eastAsia="Times New Roman" w:cs="Times New Roman"/>
    </w:rPr>
    <w:tblPr>
      <w:tblCellMar>
        <w:top w:w="0" w:type="dxa"/>
        <w:left w:w="0" w:type="dxa"/>
        <w:bottom w:w="0" w:type="dxa"/>
        <w:right w:w="0" w:type="dxa"/>
      </w:tblCellMar>
    </w:tblPr>
  </w:style>
  <w:style w:type="paragraph" w:customStyle="1" w:styleId="49">
    <w:name w:val="Большой список уровень 4 + без курсива (шапка документа)"/>
    <w:basedOn w:val="3"/>
    <w:qFormat/>
    <w:rsid w:val="00512295"/>
    <w:pPr>
      <w:numPr>
        <w:ilvl w:val="0"/>
        <w:numId w:val="0"/>
      </w:numPr>
      <w:tabs>
        <w:tab w:val="num" w:pos="360"/>
      </w:tabs>
      <w:ind w:left="1298" w:hanging="360"/>
    </w:pPr>
  </w:style>
  <w:style w:type="paragraph" w:customStyle="1" w:styleId="4a">
    <w:name w:val="Большой список уровень 4 (шапка документа)"/>
    <w:qFormat/>
    <w:rsid w:val="000F5B77"/>
    <w:pPr>
      <w:ind w:firstLine="709"/>
    </w:pPr>
    <w:rPr>
      <w:rFonts w:eastAsiaTheme="minorHAnsi"/>
      <w:sz w:val="26"/>
      <w:lang w:eastAsia="en-US"/>
    </w:rPr>
  </w:style>
  <w:style w:type="paragraph" w:customStyle="1" w:styleId="57">
    <w:name w:val="Большой список уровень 5 (шапка документа)"/>
    <w:qFormat/>
    <w:rsid w:val="000F5B77"/>
    <w:pPr>
      <w:widowControl w:val="0"/>
      <w:ind w:firstLine="709"/>
    </w:pPr>
    <w:rPr>
      <w:rFonts w:eastAsiaTheme="minorHAnsi"/>
      <w:sz w:val="26"/>
      <w:lang w:eastAsia="en-US"/>
    </w:rPr>
  </w:style>
  <w:style w:type="paragraph" w:customStyle="1" w:styleId="64">
    <w:name w:val="Большой список уровень 6 (шапка документа)"/>
    <w:basedOn w:val="50"/>
    <w:qFormat/>
    <w:rsid w:val="000F5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887B9-D53E-4523-84D5-C3E303A4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12091</Words>
  <Characters>68920</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80850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Свиридов Виталий Анатольевич</cp:lastModifiedBy>
  <cp:revision>2</cp:revision>
  <cp:lastPrinted>2026-05-18T08:33:00Z</cp:lastPrinted>
  <dcterms:created xsi:type="dcterms:W3CDTF">2026-05-18T13:26:00Z</dcterms:created>
  <dcterms:modified xsi:type="dcterms:W3CDTF">2026-05-18T13:26:00Z</dcterms:modified>
</cp:coreProperties>
</file>